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E951A2" w14:textId="7F42A388" w:rsidR="004B48DA" w:rsidRPr="00967CFB" w:rsidRDefault="004B48DA" w:rsidP="004B48DA">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 xml:space="preserve">3GPP TSG RAN WG1 </w:t>
      </w:r>
      <w:r>
        <w:rPr>
          <w:rFonts w:ascii="Arial" w:hAnsi="Arial" w:cs="Arial"/>
          <w:b/>
          <w:bCs/>
          <w:sz w:val="28"/>
        </w:rPr>
        <w:t xml:space="preserve">Meeting </w:t>
      </w:r>
      <w:r w:rsidRPr="00A80D3B">
        <w:rPr>
          <w:rFonts w:ascii="Arial" w:hAnsi="Arial" w:cs="Arial"/>
          <w:b/>
          <w:bCs/>
          <w:sz w:val="28"/>
        </w:rPr>
        <w:t>#1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A970CA" w:rsidRPr="00D506D0">
        <w:rPr>
          <w:rFonts w:ascii="Arial" w:hAnsi="Arial" w:cs="Arial"/>
          <w:b/>
          <w:bCs/>
          <w:sz w:val="28"/>
        </w:rPr>
        <w:t>2</w:t>
      </w:r>
      <w:r w:rsidR="00A970CA">
        <w:rPr>
          <w:rFonts w:ascii="Arial" w:hAnsi="Arial" w:cs="Arial"/>
          <w:b/>
          <w:bCs/>
          <w:sz w:val="28"/>
        </w:rPr>
        <w:t>4</w:t>
      </w:r>
      <w:r w:rsidR="00A970CA">
        <w:rPr>
          <w:rFonts w:ascii="Arial" w:hAnsi="Arial" w:cs="Arial"/>
          <w:b/>
          <w:bCs/>
          <w:sz w:val="28"/>
        </w:rPr>
        <w:t>10234</w:t>
      </w:r>
    </w:p>
    <w:p w14:paraId="3A9619F4" w14:textId="73AFD613" w:rsidR="001164A8" w:rsidRPr="00B40CFC" w:rsidRDefault="004B48DA" w:rsidP="001164A8">
      <w:pPr>
        <w:tabs>
          <w:tab w:val="center" w:pos="4536"/>
          <w:tab w:val="right" w:pos="9072"/>
        </w:tabs>
        <w:spacing w:after="0"/>
        <w:rPr>
          <w:rFonts w:ascii="Arial" w:eastAsia="MS Mincho" w:hAnsi="Arial" w:cs="Arial"/>
          <w:b/>
          <w:bCs/>
          <w:sz w:val="28"/>
          <w:szCs w:val="24"/>
          <w:lang w:eastAsia="ja-JP"/>
        </w:rPr>
      </w:pPr>
      <w:r>
        <w:rPr>
          <w:rFonts w:ascii="Arial" w:hAnsi="Arial" w:cs="Arial"/>
          <w:b/>
          <w:sz w:val="28"/>
          <w:szCs w:val="28"/>
          <w:lang w:val="en-US" w:eastAsia="zh-CN"/>
        </w:rPr>
        <w:t>Orlando</w:t>
      </w:r>
      <w:r w:rsidRPr="00240786">
        <w:rPr>
          <w:rFonts w:ascii="Arial" w:hAnsi="Arial" w:cs="Arial"/>
          <w:b/>
          <w:sz w:val="28"/>
          <w:szCs w:val="28"/>
          <w:lang w:val="en-US" w:eastAsia="zh-CN"/>
        </w:rPr>
        <w:t xml:space="preserve">, </w:t>
      </w:r>
      <w:r>
        <w:rPr>
          <w:rFonts w:ascii="Arial" w:hAnsi="Arial" w:cs="Arial"/>
          <w:b/>
          <w:sz w:val="28"/>
          <w:szCs w:val="28"/>
          <w:lang w:val="en-US" w:eastAsia="zh-CN"/>
        </w:rPr>
        <w:t>U.S.</w:t>
      </w:r>
      <w:r w:rsidRPr="00240786">
        <w:rPr>
          <w:rFonts w:ascii="Arial" w:hAnsi="Arial" w:cs="Arial"/>
          <w:b/>
          <w:sz w:val="28"/>
          <w:szCs w:val="28"/>
          <w:lang w:val="en-US" w:eastAsia="zh-CN"/>
        </w:rPr>
        <w:t>, 1</w:t>
      </w:r>
      <w:r>
        <w:rPr>
          <w:rFonts w:ascii="Arial" w:hAnsi="Arial" w:cs="Arial"/>
          <w:b/>
          <w:sz w:val="28"/>
          <w:szCs w:val="28"/>
          <w:lang w:val="en-US" w:eastAsia="zh-CN"/>
        </w:rPr>
        <w:t>8</w:t>
      </w:r>
      <w:r w:rsidRPr="00240786">
        <w:rPr>
          <w:rFonts w:ascii="Arial" w:hAnsi="Arial" w:cs="Arial"/>
          <w:b/>
          <w:sz w:val="28"/>
          <w:szCs w:val="28"/>
          <w:vertAlign w:val="superscript"/>
          <w:lang w:val="en-US" w:eastAsia="zh-CN"/>
        </w:rPr>
        <w:t>th</w:t>
      </w:r>
      <w:r w:rsidRPr="00240786">
        <w:rPr>
          <w:rFonts w:ascii="Arial" w:hAnsi="Arial" w:cs="Arial"/>
          <w:b/>
          <w:sz w:val="28"/>
          <w:szCs w:val="28"/>
          <w:lang w:val="en-US" w:eastAsia="zh-CN"/>
        </w:rPr>
        <w:t xml:space="preserve"> – </w:t>
      </w:r>
      <w:r>
        <w:rPr>
          <w:rFonts w:ascii="Arial" w:hAnsi="Arial" w:cs="Arial"/>
          <w:b/>
          <w:sz w:val="28"/>
          <w:szCs w:val="28"/>
          <w:lang w:val="en-US" w:eastAsia="zh-CN"/>
        </w:rPr>
        <w:t>22</w:t>
      </w:r>
      <w:r w:rsidRPr="00850720">
        <w:rPr>
          <w:rFonts w:ascii="Arial" w:hAnsi="Arial" w:cs="Arial"/>
          <w:b/>
          <w:sz w:val="28"/>
          <w:szCs w:val="28"/>
          <w:vertAlign w:val="superscript"/>
          <w:lang w:val="en-US" w:eastAsia="zh-CN"/>
        </w:rPr>
        <w:t>nd</w:t>
      </w:r>
      <w:r>
        <w:rPr>
          <w:rFonts w:ascii="Arial" w:hAnsi="Arial" w:cs="Arial"/>
          <w:b/>
          <w:sz w:val="28"/>
          <w:szCs w:val="28"/>
          <w:lang w:val="en-US" w:eastAsia="zh-CN"/>
        </w:rPr>
        <w:t xml:space="preserve"> November</w:t>
      </w:r>
      <w:r w:rsidRPr="00240786">
        <w:rPr>
          <w:rFonts w:ascii="Arial" w:hAnsi="Arial" w:cs="Arial"/>
          <w:b/>
          <w:sz w:val="28"/>
          <w:szCs w:val="28"/>
          <w:lang w:val="en-US" w:eastAsia="zh-CN"/>
        </w:rPr>
        <w:t xml:space="preserve"> 2024</w:t>
      </w:r>
    </w:p>
    <w:p w14:paraId="49379CFB" w14:textId="77777777" w:rsidR="00CD4C7B" w:rsidRPr="001164A8" w:rsidRDefault="00CD4C7B" w:rsidP="00CD4C7B">
      <w:pPr>
        <w:pStyle w:val="Header"/>
        <w:rPr>
          <w:bCs/>
          <w:noProof w:val="0"/>
          <w:sz w:val="24"/>
        </w:rPr>
      </w:pPr>
    </w:p>
    <w:p w14:paraId="758E2B30" w14:textId="746D11D4" w:rsidR="00CD4C7B" w:rsidRPr="006A4179" w:rsidRDefault="00CD4C7B" w:rsidP="5A7F95BF">
      <w:pPr>
        <w:pStyle w:val="CRCoverPage"/>
        <w:tabs>
          <w:tab w:val="left" w:pos="1985"/>
        </w:tabs>
        <w:rPr>
          <w:rFonts w:cs="Arial"/>
          <w:b/>
          <w:bCs/>
          <w:sz w:val="24"/>
          <w:szCs w:val="24"/>
          <w:lang w:val="en-US" w:eastAsia="ja-JP"/>
        </w:rPr>
      </w:pPr>
      <w:r w:rsidRPr="006A4179">
        <w:rPr>
          <w:rFonts w:cs="Arial"/>
          <w:b/>
          <w:bCs/>
          <w:sz w:val="24"/>
          <w:szCs w:val="24"/>
          <w:lang w:val="en-US"/>
        </w:rPr>
        <w:t>Agenda item:</w:t>
      </w:r>
      <w:r w:rsidRPr="006A4179">
        <w:rPr>
          <w:rFonts w:cs="Arial"/>
          <w:b/>
          <w:bCs/>
          <w:sz w:val="24"/>
          <w:lang w:val="en-US"/>
        </w:rPr>
        <w:tab/>
      </w:r>
      <w:r w:rsidR="00A85BB4" w:rsidRPr="006A4179">
        <w:rPr>
          <w:rFonts w:eastAsia="SimSun" w:cs="Arial"/>
          <w:b/>
          <w:bCs/>
          <w:sz w:val="24"/>
          <w:lang w:val="en-US" w:eastAsia="zh-CN"/>
        </w:rPr>
        <w:t>9.7.1</w:t>
      </w:r>
    </w:p>
    <w:p w14:paraId="6A1BC0C1" w14:textId="0CADEB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300313">
        <w:rPr>
          <w:rFonts w:ascii="Arial" w:hAnsi="Arial" w:cs="Arial"/>
          <w:b/>
          <w:bCs/>
          <w:sz w:val="24"/>
          <w:szCs w:val="24"/>
          <w:lang w:eastAsia="zh-CN"/>
        </w:rPr>
        <w:t>Sony</w:t>
      </w:r>
    </w:p>
    <w:p w14:paraId="45BE90BE" w14:textId="361E87C7" w:rsidR="00CD4C7B" w:rsidRPr="00DF0B55" w:rsidRDefault="00CD4C7B" w:rsidP="5A7F95BF">
      <w:pPr>
        <w:ind w:left="1985" w:hanging="1985"/>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B62CC0">
        <w:rPr>
          <w:rFonts w:ascii="Arial" w:hAnsi="Arial" w:cs="Arial"/>
          <w:b/>
          <w:bCs/>
          <w:sz w:val="24"/>
        </w:rPr>
        <w:t xml:space="preserve">Considerations </w:t>
      </w:r>
      <w:r w:rsidR="00726ED2">
        <w:rPr>
          <w:rFonts w:ascii="Arial" w:hAnsi="Arial" w:cs="Arial"/>
          <w:b/>
          <w:bCs/>
          <w:sz w:val="24"/>
        </w:rPr>
        <w:t xml:space="preserve">on ISAC </w:t>
      </w:r>
      <w:r w:rsidR="00EE3D76">
        <w:rPr>
          <w:rFonts w:ascii="Arial" w:hAnsi="Arial" w:cs="Arial"/>
          <w:b/>
          <w:bCs/>
          <w:sz w:val="24"/>
          <w:lang w:eastAsia="zh-CN"/>
        </w:rPr>
        <w:t>Deployment Scenario</w:t>
      </w:r>
      <w:r w:rsidR="00D70A7E">
        <w:rPr>
          <w:rFonts w:ascii="Arial" w:hAnsi="Arial" w:cs="Arial"/>
          <w:b/>
          <w:bCs/>
          <w:sz w:val="24"/>
          <w:lang w:eastAsia="zh-CN"/>
        </w:rPr>
        <w:t>s</w:t>
      </w:r>
    </w:p>
    <w:p w14:paraId="7DF86DB4" w14:textId="351FEE5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3E959691" w14:textId="5182ABFD" w:rsidR="00CD4C7B" w:rsidRPr="00DF0B55" w:rsidRDefault="0056573F" w:rsidP="000B07B5">
      <w:pPr>
        <w:pStyle w:val="Heading1"/>
        <w:numPr>
          <w:ilvl w:val="0"/>
          <w:numId w:val="6"/>
        </w:numPr>
        <w:ind w:left="426" w:hanging="426"/>
      </w:pPr>
      <w:r w:rsidRPr="00DF0B55">
        <w:t>Introduction</w:t>
      </w:r>
    </w:p>
    <w:p w14:paraId="11C31A57" w14:textId="0F97B7A5" w:rsidR="00053C74" w:rsidRDefault="003D6C3A" w:rsidP="00053C74">
      <w:pPr>
        <w:jc w:val="both"/>
        <w:rPr>
          <w:lang w:eastAsia="zh-CN"/>
        </w:rPr>
      </w:pPr>
      <w:r>
        <w:rPr>
          <w:lang w:eastAsia="zh-CN"/>
        </w:rPr>
        <w:t xml:space="preserve">A </w:t>
      </w:r>
      <w:r w:rsidR="004442D6">
        <w:rPr>
          <w:lang w:eastAsia="zh-CN"/>
        </w:rPr>
        <w:t xml:space="preserve">revised </w:t>
      </w:r>
      <w:r>
        <w:rPr>
          <w:lang w:eastAsia="zh-CN"/>
        </w:rPr>
        <w:t>study item related to Integrated Sensing and Communication (ISAC) for NR has been approved in RANP#</w:t>
      </w:r>
      <w:r w:rsidR="004442D6">
        <w:rPr>
          <w:lang w:eastAsia="zh-CN"/>
        </w:rPr>
        <w:t>10</w:t>
      </w:r>
      <w:r w:rsidR="003F4241">
        <w:rPr>
          <w:lang w:eastAsia="zh-CN"/>
        </w:rPr>
        <w:t>5</w:t>
      </w:r>
      <w:r w:rsidR="004442D6">
        <w:rPr>
          <w:lang w:eastAsia="zh-CN"/>
        </w:rPr>
        <w:t xml:space="preserve"> </w:t>
      </w:r>
      <w:r w:rsidR="00004FFF">
        <w:rPr>
          <w:lang w:eastAsia="zh-CN"/>
        </w:rPr>
        <w:t>[1]</w:t>
      </w:r>
      <w:r>
        <w:rPr>
          <w:lang w:eastAsia="zh-CN"/>
        </w:rPr>
        <w:t xml:space="preserve">. The purpose of the study item is to establish channel modelling </w:t>
      </w:r>
      <w:r w:rsidRPr="005028A6">
        <w:rPr>
          <w:lang w:eastAsia="zh-CN"/>
        </w:rPr>
        <w:t>for ISAC</w:t>
      </w:r>
      <w:r>
        <w:rPr>
          <w:lang w:eastAsia="zh-CN"/>
        </w:rPr>
        <w:t xml:space="preserve"> </w:t>
      </w:r>
      <w:r>
        <w:rPr>
          <w:bCs/>
        </w:rPr>
        <w:t>to enable evaluation of sensing techniques for the identified use-cases, particularly the use-cases</w:t>
      </w:r>
      <w:r w:rsidRPr="005028A6">
        <w:rPr>
          <w:lang w:eastAsia="zh-CN"/>
        </w:rPr>
        <w:t xml:space="preserve"> </w:t>
      </w:r>
      <w:r>
        <w:rPr>
          <w:lang w:eastAsia="zh-CN"/>
        </w:rPr>
        <w:t xml:space="preserve">related to the object detection and/or tracking </w:t>
      </w:r>
      <w:r w:rsidR="00004FFF">
        <w:rPr>
          <w:lang w:eastAsia="zh-CN"/>
        </w:rPr>
        <w:t>[2]</w:t>
      </w:r>
      <w:r>
        <w:rPr>
          <w:lang w:eastAsia="zh-CN"/>
        </w:rPr>
        <w:t>,</w:t>
      </w:r>
      <w:r w:rsidR="00004FFF">
        <w:rPr>
          <w:lang w:eastAsia="zh-CN"/>
        </w:rPr>
        <w:t>[3]</w:t>
      </w:r>
      <w:r>
        <w:rPr>
          <w:rFonts w:hint="eastAsia"/>
          <w:lang w:eastAsia="zh-CN"/>
        </w:rPr>
        <w:t>.</w:t>
      </w:r>
      <w:r>
        <w:rPr>
          <w:lang w:eastAsia="zh-CN"/>
        </w:rPr>
        <w:t xml:space="preserve"> </w:t>
      </w:r>
      <w:r w:rsidR="00053C74">
        <w:rPr>
          <w:lang w:eastAsia="zh-CN"/>
        </w:rPr>
        <w:t>The study should aim at a common modelling framework capable of detecting and/or tracking the following example objects and to enable them to be distinguished from unintended objects</w:t>
      </w:r>
      <w:r w:rsidR="00CE356E">
        <w:rPr>
          <w:lang w:eastAsia="zh-CN"/>
        </w:rPr>
        <w:t xml:space="preserve"> [1]</w:t>
      </w:r>
      <w:r w:rsidR="00053C74">
        <w:rPr>
          <w:lang w:eastAsia="zh-CN"/>
        </w:rPr>
        <w:t>:</w:t>
      </w:r>
    </w:p>
    <w:p w14:paraId="04D63BD3" w14:textId="13BF457D" w:rsidR="00053C74" w:rsidRDefault="00053C74" w:rsidP="000B07B5">
      <w:pPr>
        <w:pStyle w:val="ListParagraph"/>
        <w:numPr>
          <w:ilvl w:val="0"/>
          <w:numId w:val="2"/>
        </w:numPr>
        <w:jc w:val="both"/>
        <w:rPr>
          <w:lang w:eastAsia="zh-CN"/>
        </w:rPr>
      </w:pPr>
      <w:r>
        <w:rPr>
          <w:lang w:eastAsia="zh-CN"/>
        </w:rPr>
        <w:t>UAVs</w:t>
      </w:r>
    </w:p>
    <w:p w14:paraId="29C1B451" w14:textId="7E5948D9" w:rsidR="00053C74" w:rsidRDefault="00053C74" w:rsidP="000B07B5">
      <w:pPr>
        <w:pStyle w:val="ListParagraph"/>
        <w:numPr>
          <w:ilvl w:val="0"/>
          <w:numId w:val="2"/>
        </w:numPr>
        <w:jc w:val="both"/>
        <w:rPr>
          <w:lang w:eastAsia="zh-CN"/>
        </w:rPr>
      </w:pPr>
      <w:r>
        <w:rPr>
          <w:lang w:eastAsia="zh-CN"/>
        </w:rPr>
        <w:t xml:space="preserve">Humans indoors and outdoors </w:t>
      </w:r>
    </w:p>
    <w:p w14:paraId="072F56C7" w14:textId="2437A2A9" w:rsidR="00053C74" w:rsidRDefault="00053C74" w:rsidP="000B07B5">
      <w:pPr>
        <w:pStyle w:val="ListParagraph"/>
        <w:numPr>
          <w:ilvl w:val="0"/>
          <w:numId w:val="2"/>
        </w:numPr>
        <w:jc w:val="both"/>
        <w:rPr>
          <w:lang w:eastAsia="zh-CN"/>
        </w:rPr>
      </w:pPr>
      <w:r>
        <w:rPr>
          <w:lang w:eastAsia="zh-CN"/>
        </w:rPr>
        <w:t>Automotive vehicles (at least outdoors)</w:t>
      </w:r>
    </w:p>
    <w:p w14:paraId="3E20D17B" w14:textId="6A945E12" w:rsidR="00053C74" w:rsidRDefault="00053C74" w:rsidP="000B07B5">
      <w:pPr>
        <w:pStyle w:val="ListParagraph"/>
        <w:numPr>
          <w:ilvl w:val="0"/>
          <w:numId w:val="2"/>
        </w:numPr>
        <w:jc w:val="both"/>
        <w:rPr>
          <w:lang w:eastAsia="zh-CN"/>
        </w:rPr>
      </w:pPr>
      <w:r>
        <w:rPr>
          <w:lang w:eastAsia="zh-CN"/>
        </w:rPr>
        <w:t>Automated guided vehicles (e.g. in indoor factories)</w:t>
      </w:r>
    </w:p>
    <w:p w14:paraId="0B67658B" w14:textId="484FF719" w:rsidR="00053C74" w:rsidRDefault="00053C74" w:rsidP="000B07B5">
      <w:pPr>
        <w:pStyle w:val="ListParagraph"/>
        <w:numPr>
          <w:ilvl w:val="0"/>
          <w:numId w:val="2"/>
        </w:numPr>
        <w:jc w:val="both"/>
        <w:rPr>
          <w:lang w:eastAsia="zh-CN"/>
        </w:rPr>
      </w:pPr>
      <w:r>
        <w:rPr>
          <w:lang w:eastAsia="zh-CN"/>
        </w:rPr>
        <w:t>Objects creating hazards on roads/railways, with a minimum size dependent on frequency</w:t>
      </w:r>
    </w:p>
    <w:p w14:paraId="17F25A0F" w14:textId="6E50901C" w:rsidR="00053C74" w:rsidRDefault="00053C74" w:rsidP="00053C74">
      <w:pPr>
        <w:jc w:val="both"/>
        <w:rPr>
          <w:lang w:eastAsia="zh-CN"/>
        </w:rPr>
      </w:pPr>
      <w:r>
        <w:rPr>
          <w:lang w:eastAsia="zh-CN"/>
        </w:rPr>
        <w:t xml:space="preserve">All six sensing modes should be considered (i.e. TRP-TRP bistatic, TRP monostatic, TRP-UE bistatic, UE-TRP bistatic, UE-UE bistatic, UE monostatic). </w:t>
      </w:r>
    </w:p>
    <w:p w14:paraId="094492C1" w14:textId="29DD15CF" w:rsidR="00053C74" w:rsidRDefault="00053C74" w:rsidP="00053C74">
      <w:pPr>
        <w:jc w:val="both"/>
        <w:rPr>
          <w:lang w:eastAsia="zh-CN"/>
        </w:rPr>
      </w:pPr>
      <w:r>
        <w:rPr>
          <w:lang w:eastAsia="zh-CN"/>
        </w:rPr>
        <w:t>Frequencies from 0.5 to 52.6 GHz are the primary focus, with the assumption that the modelling approach should scale to 100 GHz. (If significant problems are identified with scaling above 52.6 GHz, the range above 52.6 GHz can be deprioritized.)</w:t>
      </w:r>
    </w:p>
    <w:p w14:paraId="26BEA47F" w14:textId="77777777" w:rsidR="00053C74" w:rsidRDefault="00053C74" w:rsidP="00053C74">
      <w:pPr>
        <w:jc w:val="both"/>
        <w:rPr>
          <w:lang w:eastAsia="zh-CN"/>
        </w:rPr>
      </w:pPr>
      <w:r>
        <w:rPr>
          <w:lang w:eastAsia="zh-CN"/>
        </w:rPr>
        <w:t>For the above use cases, sensing modes and frequencies:</w:t>
      </w:r>
    </w:p>
    <w:p w14:paraId="7AB96051" w14:textId="09262285" w:rsidR="00053C74" w:rsidRDefault="00053C74" w:rsidP="000B07B5">
      <w:pPr>
        <w:pStyle w:val="ListParagraph"/>
        <w:numPr>
          <w:ilvl w:val="0"/>
          <w:numId w:val="3"/>
        </w:numPr>
        <w:jc w:val="both"/>
        <w:rPr>
          <w:lang w:eastAsia="zh-CN"/>
        </w:rPr>
      </w:pPr>
      <w:r>
        <w:rPr>
          <w:lang w:eastAsia="zh-CN"/>
        </w:rPr>
        <w:t>Identify details of the deployment scenarios corresponding to the above use cases.</w:t>
      </w:r>
    </w:p>
    <w:p w14:paraId="34B10EDE" w14:textId="304CCAB2" w:rsidR="00053C74" w:rsidRDefault="00053C74" w:rsidP="000B07B5">
      <w:pPr>
        <w:pStyle w:val="ListParagraph"/>
        <w:numPr>
          <w:ilvl w:val="0"/>
          <w:numId w:val="3"/>
        </w:numPr>
        <w:jc w:val="both"/>
        <w:rPr>
          <w:lang w:eastAsia="zh-CN"/>
        </w:rPr>
      </w:pPr>
      <w:r>
        <w:rPr>
          <w:lang w:eastAsia="zh-CN"/>
        </w:rPr>
        <w:t xml:space="preserve">Define channel modelling details for sensing using 38.901 as a starting point, and </w:t>
      </w:r>
      <w:proofErr w:type="gramStart"/>
      <w:r>
        <w:rPr>
          <w:lang w:eastAsia="zh-CN"/>
        </w:rPr>
        <w:t>taking into account</w:t>
      </w:r>
      <w:proofErr w:type="gramEnd"/>
      <w:r>
        <w:rPr>
          <w:lang w:eastAsia="zh-CN"/>
        </w:rPr>
        <w:t xml:space="preserve"> relevant measurements, including:</w:t>
      </w:r>
    </w:p>
    <w:p w14:paraId="079435D7" w14:textId="5489C33E" w:rsidR="00053C74" w:rsidRDefault="00053C74" w:rsidP="000B07B5">
      <w:pPr>
        <w:pStyle w:val="ListParagraph"/>
        <w:numPr>
          <w:ilvl w:val="0"/>
          <w:numId w:val="4"/>
        </w:numPr>
        <w:jc w:val="both"/>
        <w:rPr>
          <w:lang w:eastAsia="zh-CN"/>
        </w:rPr>
      </w:pPr>
      <w:r>
        <w:rPr>
          <w:lang w:eastAsia="zh-CN"/>
        </w:rPr>
        <w:t xml:space="preserve">modelling of sensing targets and background environment, including, for example (if needed by the above use cases), radar cross-section (RCS), mobility and clutter/scattering </w:t>
      </w:r>
      <w:proofErr w:type="gramStart"/>
      <w:r>
        <w:rPr>
          <w:lang w:eastAsia="zh-CN"/>
        </w:rPr>
        <w:t>patterns;</w:t>
      </w:r>
      <w:proofErr w:type="gramEnd"/>
    </w:p>
    <w:p w14:paraId="17E4CA85" w14:textId="0E4D492D" w:rsidR="00217118" w:rsidRDefault="00053C74" w:rsidP="000B07B5">
      <w:pPr>
        <w:pStyle w:val="ListParagraph"/>
        <w:numPr>
          <w:ilvl w:val="0"/>
          <w:numId w:val="4"/>
        </w:numPr>
        <w:jc w:val="both"/>
        <w:rPr>
          <w:lang w:eastAsia="zh-CN"/>
        </w:rPr>
      </w:pPr>
      <w:r>
        <w:rPr>
          <w:lang w:eastAsia="zh-CN"/>
        </w:rPr>
        <w:t>spatial consistency.</w:t>
      </w:r>
    </w:p>
    <w:p w14:paraId="25EB6F57" w14:textId="77777777" w:rsidR="006616B3" w:rsidRDefault="006616B3" w:rsidP="006616B3">
      <w:pPr>
        <w:jc w:val="both"/>
        <w:rPr>
          <w:lang w:eastAsia="zh-CN"/>
        </w:rPr>
      </w:pPr>
    </w:p>
    <w:p w14:paraId="0AFDE2B9" w14:textId="7D9361FD" w:rsidR="00315229" w:rsidRDefault="008D54FB" w:rsidP="006616B3">
      <w:pPr>
        <w:jc w:val="both"/>
        <w:rPr>
          <w:lang w:eastAsia="zh-CN"/>
        </w:rPr>
      </w:pPr>
      <w:r>
        <w:t>During RAN1#11</w:t>
      </w:r>
      <w:r w:rsidR="008E37BA">
        <w:rPr>
          <w:rFonts w:hint="eastAsia"/>
          <w:lang w:eastAsia="zh-CN"/>
        </w:rPr>
        <w:t>8</w:t>
      </w:r>
      <w:r w:rsidR="00C5371C">
        <w:rPr>
          <w:lang w:eastAsia="zh-CN"/>
        </w:rPr>
        <w:t>bis</w:t>
      </w:r>
      <w:r>
        <w:t xml:space="preserve"> meeting, </w:t>
      </w:r>
      <w:r w:rsidR="00DD6441">
        <w:t>the evaluation parameters for various deployment scenarios</w:t>
      </w:r>
      <w:r w:rsidR="00A21A33">
        <w:t xml:space="preserve">, such as automotive sensing, </w:t>
      </w:r>
      <w:r w:rsidR="008137F0" w:rsidRPr="00712752">
        <w:rPr>
          <w:bCs/>
          <w:lang w:eastAsia="zh-CN"/>
        </w:rPr>
        <w:t xml:space="preserve">Human (indoor and outdoor) </w:t>
      </w:r>
      <w:r w:rsidR="008137F0">
        <w:rPr>
          <w:bCs/>
          <w:lang w:eastAsia="zh-CN"/>
        </w:rPr>
        <w:t xml:space="preserve">sensing, </w:t>
      </w:r>
      <w:r w:rsidR="003B3306">
        <w:rPr>
          <w:bCs/>
        </w:rPr>
        <w:t xml:space="preserve">Automated Guided Vehicles (AGV) sensing, </w:t>
      </w:r>
      <w:r w:rsidR="00A965D0">
        <w:rPr>
          <w:bCs/>
        </w:rPr>
        <w:t xml:space="preserve">were identified and summarized in section </w:t>
      </w:r>
      <w:r w:rsidR="00A970CA">
        <w:rPr>
          <w:bCs/>
        </w:rPr>
        <w:fldChar w:fldCharType="begin"/>
      </w:r>
      <w:r w:rsidR="00A970CA">
        <w:rPr>
          <w:bCs/>
        </w:rPr>
        <w:instrText xml:space="preserve"> REF _Ref181952449 \h </w:instrText>
      </w:r>
      <w:r w:rsidR="00A970CA">
        <w:rPr>
          <w:bCs/>
        </w:rPr>
      </w:r>
      <w:r w:rsidR="00A970CA">
        <w:rPr>
          <w:bCs/>
        </w:rPr>
        <w:fldChar w:fldCharType="separate"/>
      </w:r>
      <w:r w:rsidR="00A970CA" w:rsidRPr="0078008D">
        <w:t>Appendix A</w:t>
      </w:r>
      <w:r w:rsidR="00A970CA">
        <w:rPr>
          <w:bCs/>
        </w:rPr>
        <w:fldChar w:fldCharType="end"/>
      </w:r>
      <w:r w:rsidR="009E6D24">
        <w:rPr>
          <w:bCs/>
        </w:rPr>
        <w:t xml:space="preserve"> at the end of this contribution. </w:t>
      </w:r>
    </w:p>
    <w:p w14:paraId="50B16BB8" w14:textId="77777777" w:rsidR="009E6D24" w:rsidRDefault="009E6D24" w:rsidP="006616B3">
      <w:pPr>
        <w:jc w:val="both"/>
        <w:rPr>
          <w:lang w:eastAsia="zh-CN"/>
        </w:rPr>
      </w:pPr>
    </w:p>
    <w:p w14:paraId="3DEEA21B" w14:textId="190E347C" w:rsidR="006616B3" w:rsidRDefault="006616B3" w:rsidP="006616B3">
      <w:pPr>
        <w:jc w:val="both"/>
        <w:rPr>
          <w:lang w:eastAsia="zh-CN"/>
        </w:rPr>
      </w:pPr>
      <w:r>
        <w:rPr>
          <w:lang w:eastAsia="zh-CN"/>
        </w:rPr>
        <w:t xml:space="preserve">In this contribution, we discuss our view on </w:t>
      </w:r>
      <w:r w:rsidR="00570738">
        <w:rPr>
          <w:lang w:eastAsia="zh-CN"/>
        </w:rPr>
        <w:t xml:space="preserve">remaining </w:t>
      </w:r>
      <w:r>
        <w:rPr>
          <w:lang w:eastAsia="zh-CN"/>
        </w:rPr>
        <w:t>aspects</w:t>
      </w:r>
      <w:r w:rsidR="00570738">
        <w:rPr>
          <w:lang w:eastAsia="zh-CN"/>
        </w:rPr>
        <w:t>, including the proposed prioritisation and remaining evaluation parameters</w:t>
      </w:r>
      <w:r>
        <w:rPr>
          <w:lang w:eastAsia="zh-CN"/>
        </w:rPr>
        <w:t xml:space="preserve"> to </w:t>
      </w:r>
      <w:r w:rsidR="00BA0A0E">
        <w:rPr>
          <w:lang w:eastAsia="zh-CN"/>
        </w:rPr>
        <w:t xml:space="preserve">various </w:t>
      </w:r>
      <w:r>
        <w:rPr>
          <w:lang w:eastAsia="zh-CN"/>
        </w:rPr>
        <w:t>ISAC deployment scenario</w:t>
      </w:r>
      <w:r w:rsidR="00BA0A0E">
        <w:rPr>
          <w:lang w:eastAsia="zh-CN"/>
        </w:rPr>
        <w:t>s</w:t>
      </w:r>
      <w:r>
        <w:rPr>
          <w:lang w:eastAsia="zh-CN"/>
        </w:rPr>
        <w:t xml:space="preserve">. </w:t>
      </w:r>
    </w:p>
    <w:p w14:paraId="5B21D1DB" w14:textId="77777777" w:rsidR="006616B3" w:rsidRDefault="006616B3" w:rsidP="00556417">
      <w:pPr>
        <w:jc w:val="both"/>
        <w:rPr>
          <w:lang w:eastAsia="zh-CN"/>
        </w:rPr>
      </w:pPr>
    </w:p>
    <w:p w14:paraId="0B5BD1FE" w14:textId="6A205AD7" w:rsidR="00AC4974" w:rsidRDefault="00217118" w:rsidP="000B07B5">
      <w:pPr>
        <w:pStyle w:val="Heading1"/>
        <w:numPr>
          <w:ilvl w:val="0"/>
          <w:numId w:val="6"/>
        </w:numPr>
        <w:ind w:left="426" w:hanging="426"/>
      </w:pPr>
      <w:r w:rsidRPr="00DF0B55">
        <w:lastRenderedPageBreak/>
        <w:t>Discussion</w:t>
      </w:r>
    </w:p>
    <w:p w14:paraId="2B742E75" w14:textId="05634BE1" w:rsidR="00B71A8C" w:rsidRPr="00622794" w:rsidRDefault="001662DC" w:rsidP="000B07B5">
      <w:pPr>
        <w:pStyle w:val="Heading2"/>
        <w:numPr>
          <w:ilvl w:val="1"/>
          <w:numId w:val="6"/>
        </w:numPr>
        <w:ind w:left="709" w:hanging="709"/>
        <w:rPr>
          <w:b/>
          <w:bCs/>
          <w:sz w:val="24"/>
          <w:szCs w:val="24"/>
        </w:rPr>
      </w:pPr>
      <w:bookmarkStart w:id="0" w:name="_Ref163055930"/>
      <w:r>
        <w:rPr>
          <w:b/>
          <w:bCs/>
          <w:sz w:val="24"/>
          <w:szCs w:val="24"/>
        </w:rPr>
        <w:t xml:space="preserve">Remaining </w:t>
      </w:r>
      <w:r w:rsidR="00976966">
        <w:rPr>
          <w:b/>
          <w:bCs/>
          <w:sz w:val="24"/>
          <w:szCs w:val="24"/>
        </w:rPr>
        <w:t xml:space="preserve">Evaluation Parameters </w:t>
      </w:r>
      <w:r w:rsidR="00E45B34" w:rsidRPr="00622794">
        <w:rPr>
          <w:b/>
          <w:bCs/>
          <w:sz w:val="24"/>
          <w:szCs w:val="24"/>
        </w:rPr>
        <w:t>for UAVs</w:t>
      </w:r>
      <w:bookmarkEnd w:id="0"/>
      <w:r w:rsidR="00976966">
        <w:rPr>
          <w:b/>
          <w:bCs/>
          <w:sz w:val="24"/>
          <w:szCs w:val="24"/>
        </w:rPr>
        <w:t xml:space="preserve"> Scenarios</w:t>
      </w:r>
    </w:p>
    <w:p w14:paraId="44F7C1C7" w14:textId="06756A09" w:rsidR="0076014E" w:rsidRPr="00404B38" w:rsidRDefault="00C878AF" w:rsidP="00B652BB">
      <w:pPr>
        <w:jc w:val="both"/>
        <w:rPr>
          <w:rFonts w:eastAsiaTheme="minorEastAsia"/>
          <w:lang w:val="en-US" w:eastAsia="ja-JP"/>
        </w:rPr>
      </w:pPr>
      <w:r>
        <w:rPr>
          <w:rFonts w:eastAsiaTheme="minorEastAsia"/>
          <w:lang w:eastAsia="ja-JP"/>
        </w:rPr>
        <w:t>In</w:t>
      </w:r>
      <w:r w:rsidR="00404B38">
        <w:rPr>
          <w:rFonts w:eastAsiaTheme="minorEastAsia"/>
          <w:lang w:val="en-US" w:eastAsia="ja-JP"/>
        </w:rPr>
        <w:t xml:space="preserve"> ISAC context, the UAV </w:t>
      </w:r>
      <w:r w:rsidR="006253B6">
        <w:rPr>
          <w:rFonts w:eastAsiaTheme="minorEastAsia"/>
          <w:lang w:val="en-US" w:eastAsia="ja-JP"/>
        </w:rPr>
        <w:t>ha</w:t>
      </w:r>
      <w:r w:rsidR="00404B38">
        <w:rPr>
          <w:rFonts w:eastAsiaTheme="minorEastAsia"/>
          <w:lang w:val="en-US" w:eastAsia="ja-JP"/>
        </w:rPr>
        <w:t xml:space="preserve">s </w:t>
      </w:r>
      <w:r w:rsidR="003C299E">
        <w:rPr>
          <w:rFonts w:eastAsiaTheme="minorEastAsia"/>
          <w:lang w:val="en-US" w:eastAsia="ja-JP"/>
        </w:rPr>
        <w:t>several operating options, such as the UAV as</w:t>
      </w:r>
      <w:r w:rsidR="006253B6">
        <w:rPr>
          <w:rFonts w:eastAsiaTheme="minorEastAsia"/>
          <w:lang w:val="en-US" w:eastAsia="ja-JP"/>
        </w:rPr>
        <w:t xml:space="preserve"> </w:t>
      </w:r>
      <w:r w:rsidR="003C299E">
        <w:rPr>
          <w:rFonts w:eastAsiaTheme="minorEastAsia"/>
          <w:lang w:val="en-US" w:eastAsia="ja-JP"/>
        </w:rPr>
        <w:t xml:space="preserve">the </w:t>
      </w:r>
      <w:r w:rsidR="00F91E87">
        <w:rPr>
          <w:rFonts w:eastAsiaTheme="minorEastAsia"/>
          <w:lang w:val="en-US" w:eastAsia="ja-JP"/>
        </w:rPr>
        <w:t>sensing transmitter</w:t>
      </w:r>
      <w:r w:rsidR="003C299E">
        <w:rPr>
          <w:rFonts w:eastAsiaTheme="minorEastAsia"/>
          <w:lang w:val="en-US" w:eastAsia="ja-JP"/>
        </w:rPr>
        <w:t>,</w:t>
      </w:r>
      <w:r w:rsidR="00F91E87">
        <w:rPr>
          <w:rFonts w:eastAsiaTheme="minorEastAsia"/>
          <w:lang w:val="en-US" w:eastAsia="ja-JP"/>
        </w:rPr>
        <w:t xml:space="preserve"> </w:t>
      </w:r>
      <w:r w:rsidR="003C299E">
        <w:rPr>
          <w:rFonts w:eastAsiaTheme="minorEastAsia"/>
          <w:lang w:val="en-US" w:eastAsia="ja-JP"/>
        </w:rPr>
        <w:t>the UAV as the sensing</w:t>
      </w:r>
      <w:r w:rsidR="00F91E87">
        <w:rPr>
          <w:rFonts w:eastAsiaTheme="minorEastAsia"/>
          <w:lang w:val="en-US" w:eastAsia="ja-JP"/>
        </w:rPr>
        <w:t xml:space="preserve"> receiver and </w:t>
      </w:r>
      <w:r w:rsidR="00404B38">
        <w:rPr>
          <w:rFonts w:eastAsiaTheme="minorEastAsia"/>
          <w:lang w:val="en-US" w:eastAsia="ja-JP"/>
        </w:rPr>
        <w:t xml:space="preserve">the </w:t>
      </w:r>
      <w:r w:rsidR="003C299E">
        <w:rPr>
          <w:rFonts w:eastAsiaTheme="minorEastAsia"/>
          <w:lang w:val="en-US" w:eastAsia="ja-JP"/>
        </w:rPr>
        <w:t xml:space="preserve">UAV as </w:t>
      </w:r>
      <w:r w:rsidR="006252B6">
        <w:rPr>
          <w:rFonts w:eastAsiaTheme="minorEastAsia"/>
          <w:lang w:val="en-US" w:eastAsia="ja-JP"/>
        </w:rPr>
        <w:t>sensing target</w:t>
      </w:r>
      <w:r w:rsidR="00404B38">
        <w:rPr>
          <w:rFonts w:eastAsiaTheme="minorEastAsia"/>
          <w:lang w:val="en-US" w:eastAsia="ja-JP"/>
        </w:rPr>
        <w:t>.</w:t>
      </w:r>
      <w:r w:rsidR="00136F34">
        <w:rPr>
          <w:lang w:eastAsia="zh-CN"/>
        </w:rPr>
        <w:t xml:space="preserve"> </w:t>
      </w:r>
      <w:r w:rsidR="00AB7603">
        <w:rPr>
          <w:lang w:eastAsia="zh-CN"/>
        </w:rPr>
        <w:t>According to TR 22.837</w:t>
      </w:r>
      <w:r w:rsidR="00246349">
        <w:rPr>
          <w:lang w:eastAsia="zh-CN"/>
        </w:rPr>
        <w:t xml:space="preserve"> </w:t>
      </w:r>
      <w:r w:rsidR="00246349">
        <w:rPr>
          <w:lang w:eastAsia="zh-CN"/>
        </w:rPr>
        <w:fldChar w:fldCharType="begin"/>
      </w:r>
      <w:r w:rsidR="00246349">
        <w:rPr>
          <w:lang w:eastAsia="zh-CN"/>
        </w:rPr>
        <w:instrText xml:space="preserve"> REF _Ref158265070 \r \h </w:instrText>
      </w:r>
      <w:r w:rsidR="00246349">
        <w:rPr>
          <w:lang w:eastAsia="zh-CN"/>
        </w:rPr>
      </w:r>
      <w:r w:rsidR="00246349">
        <w:rPr>
          <w:lang w:eastAsia="zh-CN"/>
        </w:rPr>
        <w:fldChar w:fldCharType="separate"/>
      </w:r>
      <w:r w:rsidR="001F0EF8">
        <w:rPr>
          <w:lang w:eastAsia="zh-CN"/>
        </w:rPr>
        <w:t>[2]</w:t>
      </w:r>
      <w:r w:rsidR="00246349">
        <w:rPr>
          <w:lang w:eastAsia="zh-CN"/>
        </w:rPr>
        <w:fldChar w:fldCharType="end"/>
      </w:r>
      <w:r w:rsidR="00AB7603">
        <w:rPr>
          <w:lang w:eastAsia="zh-CN"/>
        </w:rPr>
        <w:t>, the following examples are the use cases of UAV detection and/or tracking</w:t>
      </w:r>
      <w:r w:rsidR="00AB7603">
        <w:rPr>
          <w:rFonts w:hint="eastAsia"/>
          <w:lang w:eastAsia="zh-CN"/>
        </w:rPr>
        <w:t xml:space="preserve">. </w:t>
      </w:r>
      <w:r w:rsidR="00AB7603">
        <w:rPr>
          <w:lang w:eastAsia="zh-CN"/>
        </w:rPr>
        <w:t>Some of the use cases are</w:t>
      </w:r>
      <w:r w:rsidR="00AB7603">
        <w:rPr>
          <w:rFonts w:hint="eastAsia"/>
          <w:lang w:eastAsia="zh-CN"/>
        </w:rPr>
        <w:t xml:space="preserve"> illustrated in</w:t>
      </w:r>
      <w:r w:rsidR="00AB7603">
        <w:rPr>
          <w:lang w:eastAsia="zh-CN"/>
        </w:rPr>
        <w:t xml:space="preserve"> Figure 1</w:t>
      </w:r>
      <w:r w:rsidR="00AB7603">
        <w:rPr>
          <w:rFonts w:hint="eastAsia"/>
          <w:lang w:eastAsia="zh-CN"/>
        </w:rPr>
        <w:t>.</w:t>
      </w:r>
      <w:r w:rsidR="00AB7603">
        <w:rPr>
          <w:lang w:eastAsia="zh-CN"/>
        </w:rPr>
        <w:t xml:space="preserve"> </w:t>
      </w:r>
    </w:p>
    <w:p w14:paraId="74228C3E" w14:textId="3402D5BF" w:rsidR="00286344" w:rsidRPr="00286344" w:rsidRDefault="00286344" w:rsidP="000B07B5">
      <w:pPr>
        <w:pStyle w:val="ListParagraph"/>
        <w:numPr>
          <w:ilvl w:val="0"/>
          <w:numId w:val="1"/>
        </w:numPr>
        <w:jc w:val="both"/>
        <w:rPr>
          <w:lang w:val="en-US" w:eastAsia="zh-CN"/>
        </w:rPr>
      </w:pPr>
      <w:r w:rsidRPr="00286344">
        <w:rPr>
          <w:rFonts w:hint="eastAsia"/>
          <w:lang w:val="en-US" w:eastAsia="zh-CN"/>
        </w:rPr>
        <w:t>UAV flight trajectory tracing</w:t>
      </w:r>
      <w:r w:rsidR="00094769">
        <w:rPr>
          <w:lang w:val="en-US" w:eastAsia="zh-CN"/>
        </w:rPr>
        <w:t xml:space="preserve"> (Use case 5.10)</w:t>
      </w:r>
      <w:r>
        <w:rPr>
          <w:lang w:val="en-US" w:eastAsia="zh-CN"/>
        </w:rPr>
        <w:t xml:space="preserve">, </w:t>
      </w:r>
    </w:p>
    <w:p w14:paraId="6C6B1C4F" w14:textId="3A271AF6" w:rsidR="00286344" w:rsidRPr="00286344" w:rsidRDefault="00286344" w:rsidP="000B07B5">
      <w:pPr>
        <w:pStyle w:val="ListParagraph"/>
        <w:numPr>
          <w:ilvl w:val="0"/>
          <w:numId w:val="1"/>
        </w:numPr>
        <w:jc w:val="both"/>
        <w:rPr>
          <w:lang w:val="en-US" w:eastAsia="zh-CN"/>
        </w:rPr>
      </w:pPr>
      <w:r w:rsidRPr="00286344">
        <w:rPr>
          <w:rFonts w:hint="eastAsia"/>
          <w:lang w:val="en-US" w:eastAsia="zh-CN"/>
        </w:rPr>
        <w:t>Network assisted sensing to avoid UAV collision</w:t>
      </w:r>
      <w:r w:rsidR="00094769">
        <w:rPr>
          <w:lang w:val="en-US" w:eastAsia="zh-CN"/>
        </w:rPr>
        <w:t xml:space="preserve"> (Use case 5.12)</w:t>
      </w:r>
      <w:r>
        <w:rPr>
          <w:lang w:val="en-US" w:eastAsia="zh-CN"/>
        </w:rPr>
        <w:t xml:space="preserve">, </w:t>
      </w:r>
    </w:p>
    <w:p w14:paraId="6429F137" w14:textId="6100E442" w:rsidR="00286344" w:rsidRPr="00286344" w:rsidRDefault="00286344" w:rsidP="000B07B5">
      <w:pPr>
        <w:pStyle w:val="ListParagraph"/>
        <w:numPr>
          <w:ilvl w:val="0"/>
          <w:numId w:val="1"/>
        </w:numPr>
        <w:jc w:val="both"/>
        <w:rPr>
          <w:lang w:val="en-US" w:eastAsia="zh-CN"/>
        </w:rPr>
      </w:pPr>
      <w:r w:rsidRPr="00286344">
        <w:rPr>
          <w:rFonts w:hint="eastAsia"/>
          <w:lang w:val="en-US" w:eastAsia="zh-CN"/>
        </w:rPr>
        <w:t>UAV intrusion detection</w:t>
      </w:r>
      <w:r w:rsidR="00094769">
        <w:rPr>
          <w:lang w:val="en-US" w:eastAsia="zh-CN"/>
        </w:rPr>
        <w:t xml:space="preserve"> (Use case </w:t>
      </w:r>
      <w:r w:rsidR="007E6D9D">
        <w:rPr>
          <w:lang w:val="en-US" w:eastAsia="zh-CN"/>
        </w:rPr>
        <w:t>5.13</w:t>
      </w:r>
      <w:r w:rsidR="00094769">
        <w:rPr>
          <w:lang w:val="en-US" w:eastAsia="zh-CN"/>
        </w:rPr>
        <w:t>)</w:t>
      </w:r>
      <w:r>
        <w:rPr>
          <w:lang w:val="en-US" w:eastAsia="zh-CN"/>
        </w:rPr>
        <w:t xml:space="preserve">, </w:t>
      </w:r>
    </w:p>
    <w:p w14:paraId="126A85F4" w14:textId="56542C6A" w:rsidR="00497AA3" w:rsidRPr="008F14D9" w:rsidRDefault="00286344" w:rsidP="000B07B5">
      <w:pPr>
        <w:pStyle w:val="ListParagraph"/>
        <w:numPr>
          <w:ilvl w:val="0"/>
          <w:numId w:val="1"/>
        </w:numPr>
        <w:jc w:val="both"/>
        <w:rPr>
          <w:lang w:eastAsia="zh-CN"/>
        </w:rPr>
      </w:pPr>
      <w:r w:rsidRPr="00286344">
        <w:rPr>
          <w:rFonts w:hint="eastAsia"/>
          <w:lang w:val="en-US" w:eastAsia="zh-CN"/>
        </w:rPr>
        <w:t>UAVs/vehicles/pedestrians detection near smart grid equipment</w:t>
      </w:r>
      <w:r w:rsidR="007E6D9D">
        <w:rPr>
          <w:lang w:val="en-US" w:eastAsia="zh-CN"/>
        </w:rPr>
        <w:t xml:space="preserve"> (Use case 5.22)</w:t>
      </w:r>
      <w:r>
        <w:rPr>
          <w:lang w:val="en-US" w:eastAsia="zh-CN"/>
        </w:rPr>
        <w:t xml:space="preserve">. </w:t>
      </w:r>
      <w:r w:rsidR="002D6DDE" w:rsidRPr="008F14D9">
        <w:rPr>
          <w:rFonts w:eastAsiaTheme="minorEastAsia"/>
          <w:color w:val="000000" w:themeColor="text1"/>
          <w:lang w:eastAsia="ja-JP"/>
        </w:rPr>
        <w:t xml:space="preserve"> </w:t>
      </w:r>
    </w:p>
    <w:p w14:paraId="27509BD8" w14:textId="77777777" w:rsidR="007238D9" w:rsidRDefault="00094F3A" w:rsidP="007238D9">
      <w:pPr>
        <w:keepNext/>
        <w:jc w:val="center"/>
      </w:pPr>
      <w:r>
        <w:rPr>
          <w:noProof/>
        </w:rPr>
        <w:drawing>
          <wp:inline distT="0" distB="0" distL="0" distR="0" wp14:anchorId="304153F0" wp14:editId="12CF6782">
            <wp:extent cx="5061966" cy="333983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1966" cy="3339839"/>
                    </a:xfrm>
                    <a:prstGeom prst="rect">
                      <a:avLst/>
                    </a:prstGeom>
                    <a:noFill/>
                    <a:ln>
                      <a:noFill/>
                    </a:ln>
                  </pic:spPr>
                </pic:pic>
              </a:graphicData>
            </a:graphic>
          </wp:inline>
        </w:drawing>
      </w:r>
    </w:p>
    <w:p w14:paraId="4FABD816" w14:textId="3DEFB685" w:rsidR="00727495" w:rsidRDefault="00727495" w:rsidP="00FD0B81">
      <w:pPr>
        <w:jc w:val="center"/>
      </w:pPr>
      <w:bookmarkStart w:id="1" w:name="_Ref134627875"/>
      <w:r w:rsidRPr="00727495">
        <w:t xml:space="preserve">Figure </w:t>
      </w:r>
      <w:r w:rsidR="00004FFF">
        <w:rPr>
          <w:noProof/>
        </w:rPr>
        <w:t>1</w:t>
      </w:r>
      <w:bookmarkEnd w:id="1"/>
      <w:r w:rsidR="008153F0">
        <w:rPr>
          <w:rFonts w:hint="eastAsia"/>
        </w:rPr>
        <w:t>:</w:t>
      </w:r>
      <w:r w:rsidRPr="00727495">
        <w:t xml:space="preserve"> </w:t>
      </w:r>
      <w:r w:rsidR="00624C38">
        <w:t>UAV</w:t>
      </w:r>
      <w:r w:rsidR="00A76A52">
        <w:t>s</w:t>
      </w:r>
      <w:r w:rsidR="00624C38">
        <w:t xml:space="preserve"> detection and/or tracking use cases </w:t>
      </w:r>
      <w:r w:rsidR="00BD7291">
        <w:t>in TR 22.837</w:t>
      </w:r>
      <w:r w:rsidR="00933957">
        <w:t xml:space="preserve"> [2]</w:t>
      </w:r>
      <w:r w:rsidR="00BD7291">
        <w:t>.</w:t>
      </w:r>
    </w:p>
    <w:p w14:paraId="1586C332" w14:textId="77777777" w:rsidR="002D4BF3" w:rsidRDefault="002D4BF3" w:rsidP="002D4BF3"/>
    <w:p w14:paraId="2ABBC774" w14:textId="77777777" w:rsidR="002D4BF3" w:rsidRPr="00EB23FC" w:rsidRDefault="002D4BF3" w:rsidP="00EB23FC">
      <w:pPr>
        <w:pStyle w:val="0Maintext"/>
      </w:pPr>
    </w:p>
    <w:p w14:paraId="00DF6A10" w14:textId="5AB20F1E" w:rsidR="002D4BF3" w:rsidRPr="00EB23FC" w:rsidRDefault="002D4BF3" w:rsidP="00EB23FC">
      <w:pPr>
        <w:pStyle w:val="0Maintext"/>
      </w:pPr>
      <w:r w:rsidRPr="00EB23FC">
        <w:t xml:space="preserve">RAN1 has made a good progress in identifying the evaluation parameters and its values for UAV scenario. Various applicable communication scenarios were agreed and listed. For the calibration purposes, we consider we need to prioritize some of the scenarios </w:t>
      </w:r>
      <w:r w:rsidR="000C2235" w:rsidRPr="00EB23FC">
        <w:t>to</w:t>
      </w:r>
      <w:r w:rsidRPr="00EB23FC">
        <w:t xml:space="preserve"> have reasonable simulation efforts. Particularly, we should firstly consider when the UAV is as the sensing target in which, </w:t>
      </w:r>
      <w:proofErr w:type="spellStart"/>
      <w:r w:rsidRPr="00EB23FC">
        <w:t>UMi</w:t>
      </w:r>
      <w:proofErr w:type="spellEnd"/>
      <w:r w:rsidRPr="00EB23FC">
        <w:t xml:space="preserve">, </w:t>
      </w:r>
      <w:proofErr w:type="spellStart"/>
      <w:r w:rsidRPr="00EB23FC">
        <w:t>U</w:t>
      </w:r>
      <w:r w:rsidR="000C2235" w:rsidRPr="00EB23FC">
        <w:t>M</w:t>
      </w:r>
      <w:r w:rsidRPr="00EB23FC">
        <w:t>a</w:t>
      </w:r>
      <w:proofErr w:type="spellEnd"/>
      <w:r w:rsidRPr="00EB23FC">
        <w:t xml:space="preserve">, </w:t>
      </w:r>
      <w:proofErr w:type="spellStart"/>
      <w:r w:rsidRPr="00EB23FC">
        <w:t>RMa</w:t>
      </w:r>
      <w:proofErr w:type="spellEnd"/>
      <w:r w:rsidRPr="00EB23FC">
        <w:t xml:space="preserve"> as the applicable communication scenario.</w:t>
      </w:r>
    </w:p>
    <w:p w14:paraId="521A122A" w14:textId="77777777" w:rsidR="002D4BF3" w:rsidRDefault="002D4BF3" w:rsidP="002D4BF3"/>
    <w:p w14:paraId="29C948D9" w14:textId="0EEB94DB" w:rsidR="00EB23FC" w:rsidRDefault="00EB23FC" w:rsidP="006151EE">
      <w:pPr>
        <w:pStyle w:val="Caption"/>
      </w:pPr>
      <w:bookmarkStart w:id="2" w:name="_Toc178756335"/>
      <w:bookmarkStart w:id="3" w:name="_Toc181953452"/>
      <w:r>
        <w:t xml:space="preserve">Proposal </w:t>
      </w:r>
      <w:r>
        <w:fldChar w:fldCharType="begin"/>
      </w:r>
      <w:r>
        <w:instrText>SEQ Proposal \* ARABIC</w:instrText>
      </w:r>
      <w:r>
        <w:fldChar w:fldCharType="separate"/>
      </w:r>
      <w:r w:rsidR="001F0EF8">
        <w:rPr>
          <w:noProof/>
        </w:rPr>
        <w:t>1</w:t>
      </w:r>
      <w:r>
        <w:fldChar w:fldCharType="end"/>
      </w:r>
      <w:r>
        <w:t xml:space="preserve">: </w:t>
      </w:r>
      <w:r w:rsidRPr="00517CC4">
        <w:t xml:space="preserve">For the calibration purposes, prioritize UAV as the sensing target by using </w:t>
      </w:r>
      <w:proofErr w:type="spellStart"/>
      <w:r w:rsidRPr="00517CC4">
        <w:t>UMi</w:t>
      </w:r>
      <w:proofErr w:type="spellEnd"/>
      <w:r w:rsidRPr="00517CC4">
        <w:t xml:space="preserve">, </w:t>
      </w:r>
      <w:proofErr w:type="spellStart"/>
      <w:r w:rsidRPr="00517CC4">
        <w:t>UMa</w:t>
      </w:r>
      <w:proofErr w:type="spellEnd"/>
      <w:r w:rsidRPr="00517CC4">
        <w:t xml:space="preserve">, and </w:t>
      </w:r>
      <w:proofErr w:type="spellStart"/>
      <w:r w:rsidRPr="00517CC4">
        <w:t>RMa</w:t>
      </w:r>
      <w:proofErr w:type="spellEnd"/>
      <w:r w:rsidRPr="00517CC4">
        <w:t xml:space="preserve"> as the applicable communication scenario.</w:t>
      </w:r>
      <w:bookmarkEnd w:id="2"/>
      <w:bookmarkEnd w:id="3"/>
    </w:p>
    <w:p w14:paraId="004C1A52" w14:textId="77777777" w:rsidR="00E56A75" w:rsidRPr="0078008D" w:rsidRDefault="00E56A75" w:rsidP="0078008D"/>
    <w:p w14:paraId="1003BD39" w14:textId="16D951C9" w:rsidR="00A0534D" w:rsidRDefault="005D2F93" w:rsidP="0078008D">
      <w:pPr>
        <w:jc w:val="both"/>
        <w:rPr>
          <w:lang w:eastAsia="ja-JP"/>
        </w:rPr>
      </w:pPr>
      <w:r>
        <w:rPr>
          <w:lang w:eastAsia="ja-JP"/>
        </w:rPr>
        <w:t xml:space="preserve">In term of </w:t>
      </w:r>
      <w:r w:rsidR="00B21FB6">
        <w:rPr>
          <w:lang w:eastAsia="ja-JP"/>
        </w:rPr>
        <w:t xml:space="preserve">UAV physical characteristics, two options were identified in RAN1#118. </w:t>
      </w:r>
      <w:r w:rsidR="005E734E">
        <w:rPr>
          <w:lang w:eastAsia="ja-JP"/>
        </w:rPr>
        <w:t xml:space="preserve">Option 1 (1.6m x 1.5m x 0.7m) and Option 2 </w:t>
      </w:r>
      <w:r w:rsidR="00C62AF2">
        <w:rPr>
          <w:lang w:eastAsia="ja-JP"/>
        </w:rPr>
        <w:t>(</w:t>
      </w:r>
      <w:r w:rsidR="005E734E">
        <w:rPr>
          <w:lang w:eastAsia="ja-JP"/>
        </w:rPr>
        <w:t>0.3m x 0.4m x 0.2m</w:t>
      </w:r>
      <w:r w:rsidR="00C62AF2">
        <w:rPr>
          <w:lang w:eastAsia="ja-JP"/>
        </w:rPr>
        <w:t xml:space="preserve">). Option1 is significantly larger than Option 2. UAV with option 2 are commonly available in comparison to Option 1. Hence, we propose to </w:t>
      </w:r>
      <w:r w:rsidR="00FE7076">
        <w:rPr>
          <w:lang w:eastAsia="ja-JP"/>
        </w:rPr>
        <w:t>make UAV Option 2 as the baseline for the calibration / evaluation purposes.</w:t>
      </w:r>
    </w:p>
    <w:p w14:paraId="3F4FE2EB" w14:textId="77777777" w:rsidR="00FE7076" w:rsidRDefault="00FE7076" w:rsidP="005E734E">
      <w:pPr>
        <w:rPr>
          <w:lang w:eastAsia="ja-JP"/>
        </w:rPr>
      </w:pPr>
    </w:p>
    <w:p w14:paraId="248ABF17" w14:textId="3D1C027B" w:rsidR="00FE7076" w:rsidRPr="00FE7076" w:rsidRDefault="00FE7076" w:rsidP="006151EE">
      <w:pPr>
        <w:pStyle w:val="Caption"/>
      </w:pPr>
      <w:bookmarkStart w:id="4" w:name="_Toc181953453"/>
      <w:r>
        <w:t xml:space="preserve">Proposal </w:t>
      </w:r>
      <w:fldSimple w:instr=" SEQ Proposal \* ARABIC ">
        <w:r w:rsidR="001F0EF8">
          <w:rPr>
            <w:noProof/>
          </w:rPr>
          <w:t>2</w:t>
        </w:r>
      </w:fldSimple>
      <w:r>
        <w:t>: Support UAV Option 2 (0.3m x 0.4m x 0.2m) as the baseline for ISAC channel model calibration and evaluation purposes.</w:t>
      </w:r>
      <w:bookmarkEnd w:id="4"/>
    </w:p>
    <w:p w14:paraId="586C75B4" w14:textId="77777777" w:rsidR="004C34AB" w:rsidRDefault="004C34AB" w:rsidP="00E14B55">
      <w:pPr>
        <w:jc w:val="both"/>
        <w:rPr>
          <w:b/>
          <w:color w:val="000000" w:themeColor="text1"/>
          <w:lang w:eastAsia="zh-CN"/>
        </w:rPr>
      </w:pPr>
    </w:p>
    <w:p w14:paraId="479B9D24" w14:textId="3992EC18" w:rsidR="00045EA9" w:rsidRPr="0078008D" w:rsidRDefault="009F4BF2" w:rsidP="00E14B55">
      <w:pPr>
        <w:jc w:val="both"/>
        <w:rPr>
          <w:lang w:eastAsia="ja-JP"/>
        </w:rPr>
      </w:pPr>
      <w:r w:rsidRPr="0078008D">
        <w:rPr>
          <w:lang w:eastAsia="ja-JP"/>
        </w:rPr>
        <w:lastRenderedPageBreak/>
        <w:t xml:space="preserve">For UAV case, </w:t>
      </w:r>
      <w:r w:rsidR="00C2480E" w:rsidRPr="0078008D">
        <w:rPr>
          <w:lang w:eastAsia="ja-JP"/>
        </w:rPr>
        <w:t xml:space="preserve">environment object </w:t>
      </w:r>
      <w:r w:rsidR="00327685" w:rsidRPr="0078008D">
        <w:rPr>
          <w:lang w:eastAsia="ja-JP"/>
        </w:rPr>
        <w:t xml:space="preserve">type </w:t>
      </w:r>
      <w:r w:rsidR="00C2480E" w:rsidRPr="0078008D">
        <w:rPr>
          <w:lang w:eastAsia="ja-JP"/>
        </w:rPr>
        <w:t>2 shall not be considered</w:t>
      </w:r>
      <w:r w:rsidR="00327685" w:rsidRPr="0078008D">
        <w:rPr>
          <w:lang w:eastAsia="ja-JP"/>
        </w:rPr>
        <w:t>. Environment object type 1 can optionally be considered.</w:t>
      </w:r>
      <w:r w:rsidR="00045EA9" w:rsidRPr="0078008D">
        <w:rPr>
          <w:lang w:eastAsia="ja-JP"/>
        </w:rPr>
        <w:t xml:space="preserve"> We consider EO2 (e.g., wall) does not exist in UAV case while EO1 (e.g., birds) may exist.</w:t>
      </w:r>
    </w:p>
    <w:p w14:paraId="76A7151E" w14:textId="2B8DD7D6" w:rsidR="002B1422" w:rsidRDefault="002B1422" w:rsidP="002B1422">
      <w:pPr>
        <w:pStyle w:val="Caption"/>
      </w:pPr>
      <w:bookmarkStart w:id="5" w:name="_Toc181953454"/>
      <w:r>
        <w:t xml:space="preserve">Proposal </w:t>
      </w:r>
      <w:fldSimple w:instr=" SEQ Proposal \* ARABIC ">
        <w:r w:rsidR="001F0EF8">
          <w:rPr>
            <w:noProof/>
          </w:rPr>
          <w:t>3</w:t>
        </w:r>
      </w:fldSimple>
      <w:r>
        <w:t>: For UAV case, do not support EO type 1 and EO type 2 can be optionally supported.</w:t>
      </w:r>
      <w:bookmarkEnd w:id="5"/>
    </w:p>
    <w:p w14:paraId="536DE2C6" w14:textId="55F36CF0" w:rsidR="009F4BF2" w:rsidRPr="007A4727" w:rsidRDefault="00045EA9" w:rsidP="0078008D">
      <w:pPr>
        <w:pStyle w:val="Caption"/>
        <w:rPr>
          <w:color w:val="000000" w:themeColor="text1"/>
          <w:lang w:eastAsia="zh-CN"/>
        </w:rPr>
      </w:pPr>
      <w:r>
        <w:rPr>
          <w:b w:val="0"/>
          <w:color w:val="000000" w:themeColor="text1"/>
          <w:lang w:eastAsia="zh-CN"/>
        </w:rPr>
        <w:t xml:space="preserve"> </w:t>
      </w:r>
    </w:p>
    <w:p w14:paraId="74FE8450" w14:textId="41ECCE87" w:rsidR="002B5EA8" w:rsidRPr="00622794" w:rsidRDefault="00D661D8" w:rsidP="000B07B5">
      <w:pPr>
        <w:pStyle w:val="Heading2"/>
        <w:numPr>
          <w:ilvl w:val="1"/>
          <w:numId w:val="6"/>
        </w:numPr>
        <w:ind w:left="709" w:hanging="709"/>
        <w:rPr>
          <w:b/>
          <w:bCs/>
          <w:sz w:val="24"/>
          <w:szCs w:val="24"/>
        </w:rPr>
      </w:pPr>
      <w:bookmarkStart w:id="6" w:name="_Ref163055931"/>
      <w:r>
        <w:rPr>
          <w:b/>
          <w:bCs/>
          <w:sz w:val="24"/>
          <w:szCs w:val="24"/>
        </w:rPr>
        <w:t>Remaining Evaluation Parameter</w:t>
      </w:r>
      <w:r w:rsidR="001F40DD">
        <w:rPr>
          <w:b/>
          <w:bCs/>
          <w:sz w:val="24"/>
          <w:szCs w:val="24"/>
        </w:rPr>
        <w:t xml:space="preserve">s </w:t>
      </w:r>
      <w:r w:rsidR="00F66895" w:rsidRPr="00622794">
        <w:rPr>
          <w:b/>
          <w:bCs/>
          <w:sz w:val="24"/>
          <w:szCs w:val="24"/>
        </w:rPr>
        <w:t xml:space="preserve">for </w:t>
      </w:r>
      <w:r w:rsidR="00281DBB" w:rsidRPr="00622794">
        <w:rPr>
          <w:b/>
          <w:bCs/>
          <w:sz w:val="24"/>
          <w:szCs w:val="24"/>
        </w:rPr>
        <w:t xml:space="preserve">Automotive </w:t>
      </w:r>
      <w:r w:rsidR="00F66895" w:rsidRPr="00622794">
        <w:rPr>
          <w:b/>
          <w:bCs/>
          <w:sz w:val="24"/>
          <w:szCs w:val="24"/>
        </w:rPr>
        <w:t>V</w:t>
      </w:r>
      <w:r w:rsidR="00281DBB" w:rsidRPr="00622794">
        <w:rPr>
          <w:b/>
          <w:bCs/>
          <w:sz w:val="24"/>
          <w:szCs w:val="24"/>
        </w:rPr>
        <w:t>ehicles</w:t>
      </w:r>
      <w:bookmarkEnd w:id="6"/>
    </w:p>
    <w:p w14:paraId="77524BE0" w14:textId="21F3BC11" w:rsidR="00BB7275" w:rsidRDefault="00BB7275" w:rsidP="00BB7275">
      <w:pPr>
        <w:jc w:val="both"/>
        <w:rPr>
          <w:lang w:eastAsia="zh-CN"/>
        </w:rPr>
      </w:pPr>
      <w:r>
        <w:rPr>
          <w:lang w:eastAsia="zh-CN"/>
        </w:rPr>
        <w:t>According to TR 22.837</w:t>
      </w:r>
      <w:r w:rsidR="006130B8">
        <w:rPr>
          <w:lang w:eastAsia="zh-CN"/>
        </w:rPr>
        <w:t xml:space="preserve"> [2]</w:t>
      </w:r>
      <w:r>
        <w:rPr>
          <w:lang w:eastAsia="zh-CN"/>
        </w:rPr>
        <w:t xml:space="preserve">, the following examples are the use cases of </w:t>
      </w:r>
      <w:r w:rsidR="00861846">
        <w:rPr>
          <w:lang w:eastAsia="zh-CN"/>
        </w:rPr>
        <w:t>Automotive vehicle</w:t>
      </w:r>
      <w:r>
        <w:rPr>
          <w:lang w:eastAsia="zh-CN"/>
        </w:rPr>
        <w:t xml:space="preserve"> detection and/or tracking</w:t>
      </w:r>
      <w:r>
        <w:rPr>
          <w:rFonts w:hint="eastAsia"/>
          <w:lang w:eastAsia="zh-CN"/>
        </w:rPr>
        <w:t xml:space="preserve">. </w:t>
      </w:r>
      <w:r>
        <w:rPr>
          <w:lang w:eastAsia="zh-CN"/>
        </w:rPr>
        <w:t>Some of the use cases are</w:t>
      </w:r>
      <w:r>
        <w:rPr>
          <w:rFonts w:hint="eastAsia"/>
          <w:lang w:eastAsia="zh-CN"/>
        </w:rPr>
        <w:t xml:space="preserve"> illustrated in</w:t>
      </w:r>
      <w:r w:rsidR="00861846">
        <w:rPr>
          <w:lang w:eastAsia="zh-CN"/>
        </w:rPr>
        <w:t xml:space="preserve"> Figure 2</w:t>
      </w:r>
      <w:r>
        <w:rPr>
          <w:rFonts w:hint="eastAsia"/>
          <w:lang w:eastAsia="zh-CN"/>
        </w:rPr>
        <w:t>.</w:t>
      </w:r>
      <w:r>
        <w:rPr>
          <w:lang w:eastAsia="zh-CN"/>
        </w:rPr>
        <w:t xml:space="preserve"> </w:t>
      </w:r>
    </w:p>
    <w:p w14:paraId="489D6651" w14:textId="62D7DC00" w:rsidR="00C022DF" w:rsidRPr="00C022DF" w:rsidRDefault="00C022DF" w:rsidP="000B07B5">
      <w:pPr>
        <w:pStyle w:val="ListParagraph"/>
        <w:numPr>
          <w:ilvl w:val="0"/>
          <w:numId w:val="1"/>
        </w:numPr>
        <w:jc w:val="both"/>
        <w:rPr>
          <w:lang w:val="en-US" w:eastAsia="zh-CN"/>
        </w:rPr>
      </w:pPr>
      <w:r w:rsidRPr="00C022DF">
        <w:rPr>
          <w:rFonts w:hint="eastAsia"/>
          <w:lang w:val="en-US" w:eastAsia="zh-CN"/>
        </w:rPr>
        <w:t>Sensing assisted automotive maneuvering and navigation</w:t>
      </w:r>
      <w:r w:rsidR="00653B47">
        <w:rPr>
          <w:lang w:val="en-US" w:eastAsia="zh-CN"/>
        </w:rPr>
        <w:t xml:space="preserve"> (Use case 5.8)</w:t>
      </w:r>
      <w:r>
        <w:rPr>
          <w:lang w:val="en-US" w:eastAsia="zh-CN"/>
        </w:rPr>
        <w:t xml:space="preserve">, </w:t>
      </w:r>
    </w:p>
    <w:p w14:paraId="596B1FCB" w14:textId="40821A77" w:rsidR="00C022DF" w:rsidRPr="00C022DF" w:rsidRDefault="00C022DF" w:rsidP="000B07B5">
      <w:pPr>
        <w:pStyle w:val="ListParagraph"/>
        <w:numPr>
          <w:ilvl w:val="0"/>
          <w:numId w:val="1"/>
        </w:numPr>
        <w:jc w:val="both"/>
        <w:rPr>
          <w:lang w:val="en-US" w:eastAsia="zh-CN"/>
        </w:rPr>
      </w:pPr>
      <w:r w:rsidRPr="00C022DF">
        <w:rPr>
          <w:rFonts w:hint="eastAsia"/>
          <w:lang w:val="en-US" w:eastAsia="zh-CN"/>
        </w:rPr>
        <w:t>Sensing crossroads with/without obstacle</w:t>
      </w:r>
      <w:r w:rsidR="00653B47">
        <w:rPr>
          <w:lang w:val="en-US" w:eastAsia="zh-CN"/>
        </w:rPr>
        <w:t xml:space="preserve"> (Use case 5.</w:t>
      </w:r>
      <w:r w:rsidR="00857539">
        <w:rPr>
          <w:lang w:val="en-US" w:eastAsia="zh-CN"/>
        </w:rPr>
        <w:t>11</w:t>
      </w:r>
      <w:r w:rsidR="00653B47">
        <w:rPr>
          <w:lang w:val="en-US" w:eastAsia="zh-CN"/>
        </w:rPr>
        <w:t>)</w:t>
      </w:r>
      <w:r>
        <w:rPr>
          <w:lang w:val="en-US" w:eastAsia="zh-CN"/>
        </w:rPr>
        <w:t xml:space="preserve">, </w:t>
      </w:r>
    </w:p>
    <w:p w14:paraId="7DAF9DF0" w14:textId="19A4C273" w:rsidR="00C022DF" w:rsidRPr="00C022DF" w:rsidRDefault="00C022DF" w:rsidP="000B07B5">
      <w:pPr>
        <w:pStyle w:val="ListParagraph"/>
        <w:numPr>
          <w:ilvl w:val="0"/>
          <w:numId w:val="1"/>
        </w:numPr>
        <w:jc w:val="both"/>
        <w:rPr>
          <w:lang w:val="en-US" w:eastAsia="zh-CN"/>
        </w:rPr>
      </w:pPr>
      <w:r w:rsidRPr="00C022DF">
        <w:rPr>
          <w:rFonts w:hint="eastAsia"/>
          <w:lang w:val="en-US" w:eastAsia="zh-CN"/>
        </w:rPr>
        <w:t>Parking space determination</w:t>
      </w:r>
      <w:r w:rsidR="00653B47">
        <w:rPr>
          <w:lang w:val="en-US" w:eastAsia="zh-CN"/>
        </w:rPr>
        <w:t xml:space="preserve"> (Use case 5.</w:t>
      </w:r>
      <w:r w:rsidR="00857539">
        <w:rPr>
          <w:lang w:val="en-US" w:eastAsia="zh-CN"/>
        </w:rPr>
        <w:t>20</w:t>
      </w:r>
      <w:r w:rsidR="00653B47">
        <w:rPr>
          <w:lang w:val="en-US" w:eastAsia="zh-CN"/>
        </w:rPr>
        <w:t>)</w:t>
      </w:r>
      <w:r>
        <w:rPr>
          <w:lang w:val="en-US" w:eastAsia="zh-CN"/>
        </w:rPr>
        <w:t xml:space="preserve">, </w:t>
      </w:r>
    </w:p>
    <w:p w14:paraId="554AEF4E" w14:textId="6D736CD7" w:rsidR="00C022DF" w:rsidRPr="00C022DF" w:rsidRDefault="00C022DF" w:rsidP="000B07B5">
      <w:pPr>
        <w:pStyle w:val="ListParagraph"/>
        <w:numPr>
          <w:ilvl w:val="0"/>
          <w:numId w:val="1"/>
        </w:numPr>
        <w:jc w:val="both"/>
        <w:rPr>
          <w:lang w:val="en-US" w:eastAsia="zh-CN"/>
        </w:rPr>
      </w:pPr>
      <w:r w:rsidRPr="00C022DF">
        <w:rPr>
          <w:rFonts w:hint="eastAsia"/>
          <w:lang w:val="en-US" w:eastAsia="zh-CN"/>
        </w:rPr>
        <w:t>UAVs/vehicles/pedestrians detection near smart grid equipment</w:t>
      </w:r>
      <w:r w:rsidR="00653B47">
        <w:rPr>
          <w:lang w:val="en-US" w:eastAsia="zh-CN"/>
        </w:rPr>
        <w:t xml:space="preserve"> (Use case 5.</w:t>
      </w:r>
      <w:r w:rsidR="00857539">
        <w:rPr>
          <w:lang w:val="en-US" w:eastAsia="zh-CN"/>
        </w:rPr>
        <w:t>22</w:t>
      </w:r>
      <w:r w:rsidR="00653B47">
        <w:rPr>
          <w:lang w:val="en-US" w:eastAsia="zh-CN"/>
        </w:rPr>
        <w:t>)</w:t>
      </w:r>
      <w:r>
        <w:rPr>
          <w:lang w:val="en-US" w:eastAsia="zh-CN"/>
        </w:rPr>
        <w:t xml:space="preserve">, </w:t>
      </w:r>
    </w:p>
    <w:p w14:paraId="36CB6B90" w14:textId="66BC9FDC" w:rsidR="00C022DF" w:rsidRPr="00C022DF" w:rsidRDefault="00C022DF" w:rsidP="000B07B5">
      <w:pPr>
        <w:pStyle w:val="ListParagraph"/>
        <w:numPr>
          <w:ilvl w:val="0"/>
          <w:numId w:val="1"/>
        </w:numPr>
        <w:jc w:val="both"/>
        <w:rPr>
          <w:lang w:val="en-US" w:eastAsia="zh-CN"/>
        </w:rPr>
      </w:pPr>
      <w:r w:rsidRPr="00C022DF">
        <w:rPr>
          <w:rFonts w:hint="eastAsia"/>
          <w:lang w:val="en-US" w:eastAsia="zh-CN"/>
        </w:rPr>
        <w:t>Vehicle sensing for ADAS</w:t>
      </w:r>
      <w:r w:rsidR="00653B47">
        <w:rPr>
          <w:lang w:val="en-US" w:eastAsia="zh-CN"/>
        </w:rPr>
        <w:t xml:space="preserve"> (Use case 5.</w:t>
      </w:r>
      <w:r w:rsidR="00857539">
        <w:rPr>
          <w:lang w:val="en-US" w:eastAsia="zh-CN"/>
        </w:rPr>
        <w:t>28</w:t>
      </w:r>
      <w:r w:rsidR="00653B47">
        <w:rPr>
          <w:lang w:val="en-US" w:eastAsia="zh-CN"/>
        </w:rPr>
        <w:t>)</w:t>
      </w:r>
      <w:r>
        <w:rPr>
          <w:lang w:val="en-US" w:eastAsia="zh-CN"/>
        </w:rPr>
        <w:t xml:space="preserve">, </w:t>
      </w:r>
    </w:p>
    <w:p w14:paraId="34EA4031" w14:textId="5A0DBAD0" w:rsidR="00C022DF" w:rsidRPr="00C022DF" w:rsidRDefault="00C022DF" w:rsidP="000B07B5">
      <w:pPr>
        <w:pStyle w:val="ListParagraph"/>
        <w:numPr>
          <w:ilvl w:val="0"/>
          <w:numId w:val="1"/>
        </w:numPr>
        <w:jc w:val="both"/>
        <w:rPr>
          <w:lang w:val="en-US" w:eastAsia="zh-CN"/>
        </w:rPr>
      </w:pPr>
      <w:r w:rsidRPr="00C022DF">
        <w:rPr>
          <w:rFonts w:hint="eastAsia"/>
          <w:lang w:val="en-US" w:eastAsia="zh-CN"/>
        </w:rPr>
        <w:t>Automotive maneuvering and navigation service when not served by RAN</w:t>
      </w:r>
      <w:r w:rsidR="00653B47">
        <w:rPr>
          <w:lang w:val="en-US" w:eastAsia="zh-CN"/>
        </w:rPr>
        <w:t xml:space="preserve"> (Use case 5.</w:t>
      </w:r>
      <w:r w:rsidR="00857539">
        <w:rPr>
          <w:lang w:val="en-US" w:eastAsia="zh-CN"/>
        </w:rPr>
        <w:t>30</w:t>
      </w:r>
      <w:r w:rsidR="00653B47">
        <w:rPr>
          <w:lang w:val="en-US" w:eastAsia="zh-CN"/>
        </w:rPr>
        <w:t>)</w:t>
      </w:r>
      <w:r>
        <w:rPr>
          <w:lang w:val="en-US" w:eastAsia="zh-CN"/>
        </w:rPr>
        <w:t xml:space="preserve">, </w:t>
      </w:r>
    </w:p>
    <w:p w14:paraId="79974828" w14:textId="1FC8DDE7" w:rsidR="00BB7275" w:rsidRPr="00A950AF" w:rsidRDefault="00C022DF" w:rsidP="000B07B5">
      <w:pPr>
        <w:pStyle w:val="ListParagraph"/>
        <w:numPr>
          <w:ilvl w:val="0"/>
          <w:numId w:val="1"/>
        </w:numPr>
        <w:jc w:val="both"/>
        <w:rPr>
          <w:lang w:eastAsia="zh-CN"/>
        </w:rPr>
      </w:pPr>
      <w:r w:rsidRPr="00C022DF">
        <w:rPr>
          <w:rFonts w:hint="eastAsia"/>
          <w:lang w:val="en-US" w:eastAsia="zh-CN"/>
        </w:rPr>
        <w:t>Blind spot detection</w:t>
      </w:r>
      <w:r w:rsidR="00653B47">
        <w:rPr>
          <w:lang w:val="en-US" w:eastAsia="zh-CN"/>
        </w:rPr>
        <w:t xml:space="preserve"> (Use case 5.</w:t>
      </w:r>
      <w:r w:rsidR="00857539">
        <w:rPr>
          <w:lang w:val="en-US" w:eastAsia="zh-CN"/>
        </w:rPr>
        <w:t>31</w:t>
      </w:r>
      <w:r w:rsidR="00653B47">
        <w:rPr>
          <w:lang w:val="en-US" w:eastAsia="zh-CN"/>
        </w:rPr>
        <w:t>)</w:t>
      </w:r>
      <w:r w:rsidR="00BB7275">
        <w:rPr>
          <w:lang w:val="en-US" w:eastAsia="zh-CN"/>
        </w:rPr>
        <w:t xml:space="preserve">. </w:t>
      </w:r>
    </w:p>
    <w:p w14:paraId="19FB248E" w14:textId="65F4AA4D" w:rsidR="00DF4F7D" w:rsidRPr="00123F5B" w:rsidRDefault="00DF4F7D" w:rsidP="00BB7275">
      <w:pPr>
        <w:jc w:val="both"/>
        <w:rPr>
          <w:color w:val="000000" w:themeColor="text1"/>
          <w:lang w:eastAsia="zh-CN"/>
        </w:rPr>
      </w:pPr>
      <w:r w:rsidRPr="70AACACF">
        <w:rPr>
          <w:color w:val="000000" w:themeColor="text1"/>
          <w:lang w:eastAsia="zh-CN"/>
        </w:rPr>
        <w:t xml:space="preserve">This study can reuse the details of vehicle UE drop and the mobility model (Table 6.1.9-2 in TR 38.913) for </w:t>
      </w:r>
      <w:r w:rsidR="0029553F">
        <w:rPr>
          <w:color w:val="000000" w:themeColor="text1"/>
          <w:lang w:eastAsia="zh-CN"/>
        </w:rPr>
        <w:t xml:space="preserve">mobility and </w:t>
      </w:r>
      <w:r w:rsidRPr="70AACACF">
        <w:rPr>
          <w:color w:val="000000" w:themeColor="text1"/>
          <w:lang w:eastAsia="zh-CN"/>
        </w:rPr>
        <w:t xml:space="preserve">distribution details of the </w:t>
      </w:r>
      <w:r w:rsidR="00ED00E4">
        <w:rPr>
          <w:color w:val="000000" w:themeColor="text1"/>
          <w:lang w:eastAsia="zh-CN"/>
        </w:rPr>
        <w:t xml:space="preserve">intended/unintended </w:t>
      </w:r>
      <w:r w:rsidRPr="70AACACF">
        <w:rPr>
          <w:color w:val="000000" w:themeColor="text1"/>
          <w:lang w:eastAsia="zh-CN"/>
        </w:rPr>
        <w:t>sensing targets.</w:t>
      </w:r>
      <w:r w:rsidR="00BB1B57" w:rsidRPr="70AACACF">
        <w:rPr>
          <w:color w:val="000000" w:themeColor="text1"/>
          <w:lang w:eastAsia="zh-CN"/>
        </w:rPr>
        <w:t xml:space="preserve"> </w:t>
      </w:r>
    </w:p>
    <w:p w14:paraId="4F17E0E7" w14:textId="0F7ADA92" w:rsidR="00DC5E71" w:rsidRDefault="00684124" w:rsidP="00DC5E71">
      <w:pPr>
        <w:keepNext/>
        <w:jc w:val="center"/>
      </w:pPr>
      <w:r>
        <w:rPr>
          <w:noProof/>
        </w:rPr>
        <w:drawing>
          <wp:inline distT="0" distB="0" distL="0" distR="0" wp14:anchorId="4D7555CB" wp14:editId="5A9D691F">
            <wp:extent cx="5700605" cy="31686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4977" cy="3176638"/>
                    </a:xfrm>
                    <a:prstGeom prst="rect">
                      <a:avLst/>
                    </a:prstGeom>
                    <a:noFill/>
                    <a:ln>
                      <a:noFill/>
                    </a:ln>
                  </pic:spPr>
                </pic:pic>
              </a:graphicData>
            </a:graphic>
          </wp:inline>
        </w:drawing>
      </w:r>
    </w:p>
    <w:p w14:paraId="621BDA27" w14:textId="08D06533" w:rsidR="00DC5E71" w:rsidRPr="0078008D" w:rsidRDefault="00DC5E71" w:rsidP="00FD0B81">
      <w:pPr>
        <w:jc w:val="center"/>
        <w:rPr>
          <w:b/>
          <w:bCs/>
        </w:rPr>
      </w:pPr>
      <w:r w:rsidRPr="0078008D">
        <w:rPr>
          <w:b/>
          <w:bCs/>
        </w:rPr>
        <w:t xml:space="preserve">Figure 2: Automotive </w:t>
      </w:r>
      <w:r w:rsidR="00A76A52" w:rsidRPr="0078008D">
        <w:rPr>
          <w:b/>
          <w:bCs/>
        </w:rPr>
        <w:t>vehicles</w:t>
      </w:r>
      <w:r w:rsidRPr="0078008D">
        <w:rPr>
          <w:b/>
          <w:bCs/>
        </w:rPr>
        <w:t xml:space="preserve"> detection and/or tracking use cases in TR 22.837</w:t>
      </w:r>
      <w:r w:rsidR="00947CC7" w:rsidRPr="0078008D">
        <w:rPr>
          <w:b/>
          <w:bCs/>
        </w:rPr>
        <w:t xml:space="preserve"> [2]</w:t>
      </w:r>
      <w:r w:rsidRPr="0078008D">
        <w:rPr>
          <w:b/>
          <w:bCs/>
        </w:rPr>
        <w:t>.</w:t>
      </w:r>
    </w:p>
    <w:p w14:paraId="219D52AE" w14:textId="77777777" w:rsidR="00FE3F85" w:rsidRDefault="00FE3F85" w:rsidP="00A03BE6">
      <w:pPr>
        <w:jc w:val="both"/>
        <w:rPr>
          <w:rFonts w:eastAsiaTheme="minorEastAsia"/>
          <w:lang w:eastAsia="ja-JP"/>
        </w:rPr>
      </w:pPr>
      <w:bookmarkStart w:id="7" w:name="_Toc174101120"/>
      <w:bookmarkStart w:id="8" w:name="_Toc174101118"/>
      <w:bookmarkStart w:id="9" w:name="_Toc159059082"/>
      <w:bookmarkStart w:id="10" w:name="_Toc159059384"/>
      <w:bookmarkStart w:id="11" w:name="_Toc163057493"/>
    </w:p>
    <w:p w14:paraId="293F3153" w14:textId="53E6A3F3" w:rsidR="001B40CF" w:rsidRDefault="007D3012" w:rsidP="00A03BE6">
      <w:pPr>
        <w:jc w:val="both"/>
        <w:rPr>
          <w:rFonts w:eastAsiaTheme="minorEastAsia"/>
          <w:lang w:eastAsia="ja-JP"/>
        </w:rPr>
      </w:pPr>
      <w:r>
        <w:rPr>
          <w:rFonts w:eastAsiaTheme="minorEastAsia"/>
          <w:lang w:eastAsia="ja-JP"/>
        </w:rPr>
        <w:t xml:space="preserve">The evaluation parameters for this scenario were identified and summarized in </w:t>
      </w:r>
      <w:r w:rsidR="00D92D40">
        <w:rPr>
          <w:rFonts w:eastAsiaTheme="minorEastAsia"/>
          <w:lang w:eastAsia="ja-JP"/>
        </w:rPr>
        <w:fldChar w:fldCharType="begin"/>
      </w:r>
      <w:r w:rsidR="00D92D40">
        <w:rPr>
          <w:rFonts w:eastAsiaTheme="minorEastAsia"/>
          <w:lang w:eastAsia="ja-JP"/>
        </w:rPr>
        <w:instrText xml:space="preserve"> REF _Ref181952449 \h </w:instrText>
      </w:r>
      <w:r w:rsidR="00D92D40">
        <w:rPr>
          <w:rFonts w:eastAsiaTheme="minorEastAsia"/>
          <w:lang w:eastAsia="ja-JP"/>
        </w:rPr>
      </w:r>
      <w:r w:rsidR="00D92D40">
        <w:rPr>
          <w:rFonts w:eastAsiaTheme="minorEastAsia"/>
          <w:lang w:eastAsia="ja-JP"/>
        </w:rPr>
        <w:fldChar w:fldCharType="separate"/>
      </w:r>
      <w:r w:rsidR="001F0EF8" w:rsidRPr="0078008D">
        <w:rPr>
          <w:rFonts w:ascii="Arial" w:hAnsi="Arial"/>
        </w:rPr>
        <w:t>Appendix A</w:t>
      </w:r>
      <w:r w:rsidR="00D92D40">
        <w:rPr>
          <w:rFonts w:eastAsiaTheme="minorEastAsia"/>
          <w:lang w:eastAsia="ja-JP"/>
        </w:rPr>
        <w:fldChar w:fldCharType="end"/>
      </w:r>
      <w:r w:rsidR="00BC08E7">
        <w:rPr>
          <w:rFonts w:eastAsiaTheme="minorEastAsia"/>
          <w:lang w:eastAsia="ja-JP"/>
        </w:rPr>
        <w:t>.</w:t>
      </w:r>
      <w:r w:rsidR="00D92D40">
        <w:rPr>
          <w:rFonts w:eastAsiaTheme="minorEastAsia"/>
          <w:lang w:eastAsia="ja-JP"/>
        </w:rPr>
        <w:t xml:space="preserve"> </w:t>
      </w:r>
      <w:r w:rsidR="00A95DCF">
        <w:rPr>
          <w:rFonts w:eastAsiaTheme="minorEastAsia"/>
          <w:lang w:eastAsia="ja-JP"/>
        </w:rPr>
        <w:t>In term of physical characteristics</w:t>
      </w:r>
      <w:r w:rsidR="00B44567">
        <w:rPr>
          <w:rFonts w:eastAsiaTheme="minorEastAsia"/>
          <w:lang w:eastAsia="ja-JP"/>
        </w:rPr>
        <w:t xml:space="preserve">, so far only passenger vehicle and truck/bus were identified. </w:t>
      </w:r>
      <w:proofErr w:type="gramStart"/>
      <w:r w:rsidR="00B44567">
        <w:rPr>
          <w:rFonts w:eastAsiaTheme="minorEastAsia"/>
          <w:lang w:eastAsia="ja-JP"/>
        </w:rPr>
        <w:t>In reality, there</w:t>
      </w:r>
      <w:proofErr w:type="gramEnd"/>
      <w:r w:rsidR="00B44567">
        <w:rPr>
          <w:rFonts w:eastAsiaTheme="minorEastAsia"/>
          <w:lang w:eastAsia="ja-JP"/>
        </w:rPr>
        <w:t xml:space="preserve"> are also other </w:t>
      </w:r>
      <w:r w:rsidR="007F5489">
        <w:rPr>
          <w:rFonts w:eastAsiaTheme="minorEastAsia"/>
          <w:lang w:eastAsia="ja-JP"/>
        </w:rPr>
        <w:t xml:space="preserve">relevant target object in automotive vehicle scenarios. </w:t>
      </w:r>
      <w:r w:rsidR="001D045C">
        <w:rPr>
          <w:rFonts w:eastAsiaTheme="minorEastAsia"/>
          <w:lang w:eastAsia="ja-JP"/>
        </w:rPr>
        <w:t xml:space="preserve">Pedestrian and Bicycle shall be considered as these two commonly exist on the road. These objects are particularly relevant for </w:t>
      </w:r>
      <w:r w:rsidR="00BB7C80">
        <w:rPr>
          <w:rFonts w:eastAsiaTheme="minorEastAsia"/>
          <w:lang w:eastAsia="ja-JP"/>
        </w:rPr>
        <w:t xml:space="preserve">collision avoidance using ISAC solution. Hence, we propose to introduce </w:t>
      </w:r>
      <w:r w:rsidR="001B40CF">
        <w:rPr>
          <w:rFonts w:eastAsiaTheme="minorEastAsia"/>
          <w:lang w:eastAsia="ja-JP"/>
        </w:rPr>
        <w:t>pedestrian and bicycle as the additional sensing target for the automotive vehicle case.</w:t>
      </w:r>
    </w:p>
    <w:p w14:paraId="495D13AA" w14:textId="4C46D673" w:rsidR="001B40CF" w:rsidRDefault="001B40CF" w:rsidP="0078008D">
      <w:pPr>
        <w:pStyle w:val="Caption"/>
      </w:pPr>
      <w:bookmarkStart w:id="12" w:name="_Toc181953455"/>
      <w:r>
        <w:t xml:space="preserve">Proposal </w:t>
      </w:r>
      <w:fldSimple w:instr=" SEQ Proposal \* ARABIC ">
        <w:r w:rsidR="001F0EF8">
          <w:rPr>
            <w:noProof/>
          </w:rPr>
          <w:t>4</w:t>
        </w:r>
      </w:fldSimple>
      <w:r>
        <w:t>: Support to model pedestrian and bicycle as the objects for the automotive vehicle scenario.</w:t>
      </w:r>
      <w:bookmarkEnd w:id="12"/>
    </w:p>
    <w:p w14:paraId="12F4F652" w14:textId="77777777" w:rsidR="005443E4" w:rsidRDefault="005443E4" w:rsidP="0078008D">
      <w:pPr>
        <w:jc w:val="both"/>
      </w:pPr>
    </w:p>
    <w:bookmarkEnd w:id="7"/>
    <w:bookmarkEnd w:id="8"/>
    <w:bookmarkEnd w:id="9"/>
    <w:bookmarkEnd w:id="10"/>
    <w:bookmarkEnd w:id="11"/>
    <w:p w14:paraId="3822D028" w14:textId="4CBD57B4" w:rsidR="00406147" w:rsidRPr="00406147" w:rsidRDefault="00406147" w:rsidP="00727495">
      <w:pPr>
        <w:jc w:val="both"/>
        <w:rPr>
          <w:rFonts w:eastAsiaTheme="minorEastAsia"/>
          <w:b/>
          <w:lang w:eastAsia="ja-JP"/>
        </w:rPr>
      </w:pPr>
    </w:p>
    <w:p w14:paraId="497242D0" w14:textId="798846BB" w:rsidR="0001298B" w:rsidRPr="00622794" w:rsidRDefault="00D661D8" w:rsidP="000B07B5">
      <w:pPr>
        <w:pStyle w:val="Heading2"/>
        <w:numPr>
          <w:ilvl w:val="1"/>
          <w:numId w:val="6"/>
        </w:numPr>
        <w:ind w:left="709" w:hanging="709"/>
        <w:rPr>
          <w:b/>
          <w:bCs/>
          <w:sz w:val="24"/>
          <w:szCs w:val="24"/>
        </w:rPr>
      </w:pPr>
      <w:bookmarkStart w:id="13" w:name="_Ref163055933"/>
      <w:r>
        <w:rPr>
          <w:b/>
          <w:bCs/>
          <w:sz w:val="24"/>
          <w:szCs w:val="24"/>
        </w:rPr>
        <w:lastRenderedPageBreak/>
        <w:t>Remaining Evaluation Parameter</w:t>
      </w:r>
      <w:r w:rsidR="001F40DD">
        <w:rPr>
          <w:b/>
          <w:bCs/>
          <w:sz w:val="24"/>
          <w:szCs w:val="24"/>
        </w:rPr>
        <w:t>s</w:t>
      </w:r>
      <w:r w:rsidR="00F66895" w:rsidRPr="00622794">
        <w:rPr>
          <w:b/>
          <w:bCs/>
          <w:sz w:val="24"/>
          <w:szCs w:val="24"/>
        </w:rPr>
        <w:t xml:space="preserve"> for </w:t>
      </w:r>
      <w:r w:rsidR="0001298B" w:rsidRPr="00622794">
        <w:rPr>
          <w:b/>
          <w:bCs/>
          <w:sz w:val="24"/>
          <w:szCs w:val="24"/>
        </w:rPr>
        <w:t>Autom</w:t>
      </w:r>
      <w:r w:rsidR="00920626" w:rsidRPr="00622794">
        <w:rPr>
          <w:b/>
          <w:bCs/>
          <w:sz w:val="24"/>
          <w:szCs w:val="24"/>
        </w:rPr>
        <w:t xml:space="preserve">ated </w:t>
      </w:r>
      <w:r w:rsidR="00F66895" w:rsidRPr="00622794">
        <w:rPr>
          <w:b/>
          <w:bCs/>
          <w:sz w:val="24"/>
          <w:szCs w:val="24"/>
        </w:rPr>
        <w:t>G</w:t>
      </w:r>
      <w:r w:rsidR="00920626" w:rsidRPr="00622794">
        <w:rPr>
          <w:b/>
          <w:bCs/>
          <w:sz w:val="24"/>
          <w:szCs w:val="24"/>
        </w:rPr>
        <w:t>uided</w:t>
      </w:r>
      <w:r w:rsidR="0001298B" w:rsidRPr="00622794">
        <w:rPr>
          <w:b/>
          <w:bCs/>
          <w:sz w:val="24"/>
          <w:szCs w:val="24"/>
        </w:rPr>
        <w:t xml:space="preserve"> </w:t>
      </w:r>
      <w:r w:rsidR="00F66895" w:rsidRPr="00622794">
        <w:rPr>
          <w:b/>
          <w:bCs/>
          <w:sz w:val="24"/>
          <w:szCs w:val="24"/>
        </w:rPr>
        <w:t>V</w:t>
      </w:r>
      <w:r w:rsidR="0001298B" w:rsidRPr="00622794">
        <w:rPr>
          <w:b/>
          <w:bCs/>
          <w:sz w:val="24"/>
          <w:szCs w:val="24"/>
        </w:rPr>
        <w:t>ehicles</w:t>
      </w:r>
      <w:bookmarkEnd w:id="13"/>
    </w:p>
    <w:p w14:paraId="3CB3B192" w14:textId="053F1512" w:rsidR="00BB1B57" w:rsidRPr="00DF4D97" w:rsidRDefault="00176F34" w:rsidP="00BB7517">
      <w:pPr>
        <w:jc w:val="both"/>
        <w:rPr>
          <w:lang w:eastAsia="zh-CN"/>
        </w:rPr>
      </w:pPr>
      <w:r w:rsidRPr="001F50A9">
        <w:rPr>
          <w:rFonts w:eastAsiaTheme="minorEastAsia"/>
          <w:lang w:eastAsia="ja-JP"/>
        </w:rPr>
        <w:t xml:space="preserve">The existing </w:t>
      </w:r>
      <w:r w:rsidR="008B24DD">
        <w:rPr>
          <w:rFonts w:eastAsiaTheme="minorEastAsia"/>
          <w:lang w:eastAsia="ja-JP"/>
        </w:rPr>
        <w:t xml:space="preserve">communication </w:t>
      </w:r>
      <w:r w:rsidRPr="001F50A9">
        <w:rPr>
          <w:rFonts w:eastAsiaTheme="minorEastAsia"/>
          <w:lang w:eastAsia="ja-JP"/>
        </w:rPr>
        <w:t xml:space="preserve">scenario </w:t>
      </w:r>
      <w:r w:rsidR="008B24DD">
        <w:rPr>
          <w:rFonts w:eastAsiaTheme="minorEastAsia"/>
          <w:lang w:eastAsia="ja-JP"/>
        </w:rPr>
        <w:t>that can be considered</w:t>
      </w:r>
      <w:r w:rsidRPr="001F50A9">
        <w:rPr>
          <w:rFonts w:eastAsiaTheme="minorEastAsia"/>
          <w:lang w:eastAsia="ja-JP"/>
        </w:rPr>
        <w:t xml:space="preserve"> as </w:t>
      </w:r>
      <w:r w:rsidR="008B24DD">
        <w:rPr>
          <w:rFonts w:eastAsiaTheme="minorEastAsia"/>
          <w:lang w:eastAsia="ja-JP"/>
        </w:rPr>
        <w:t>the</w:t>
      </w:r>
      <w:r w:rsidRPr="001F50A9">
        <w:rPr>
          <w:rFonts w:eastAsiaTheme="minorEastAsia"/>
          <w:lang w:eastAsia="ja-JP"/>
        </w:rPr>
        <w:t xml:space="preserve"> start point</w:t>
      </w:r>
      <w:r w:rsidR="00A36079" w:rsidRPr="001F50A9">
        <w:rPr>
          <w:rFonts w:eastAsiaTheme="minorEastAsia"/>
          <w:lang w:eastAsia="ja-JP"/>
        </w:rPr>
        <w:t xml:space="preserve"> for</w:t>
      </w:r>
      <w:r w:rsidR="00800412" w:rsidRPr="001F50A9">
        <w:rPr>
          <w:rFonts w:eastAsiaTheme="minorEastAsia"/>
          <w:color w:val="000000" w:themeColor="text1"/>
          <w:lang w:eastAsia="ja-JP"/>
        </w:rPr>
        <w:t xml:space="preserve"> </w:t>
      </w:r>
      <w:r w:rsidR="0087063E" w:rsidRPr="001F50A9">
        <w:rPr>
          <w:rFonts w:eastAsiaTheme="minorEastAsia"/>
          <w:color w:val="000000" w:themeColor="text1"/>
          <w:lang w:eastAsia="ja-JP"/>
        </w:rPr>
        <w:t>a</w:t>
      </w:r>
      <w:r w:rsidR="00800412" w:rsidRPr="001F50A9">
        <w:rPr>
          <w:rFonts w:eastAsiaTheme="minorEastAsia"/>
          <w:color w:val="000000" w:themeColor="text1"/>
          <w:lang w:eastAsia="ja-JP"/>
        </w:rPr>
        <w:t xml:space="preserve">utomated guided vehicles (AGV) </w:t>
      </w:r>
      <w:r w:rsidR="00A36079" w:rsidRPr="001F50A9">
        <w:rPr>
          <w:rFonts w:eastAsiaTheme="minorEastAsia"/>
          <w:color w:val="000000" w:themeColor="text1"/>
          <w:lang w:eastAsia="ja-JP"/>
        </w:rPr>
        <w:t>is</w:t>
      </w:r>
      <w:r w:rsidR="00800412" w:rsidRPr="00800412">
        <w:rPr>
          <w:rFonts w:eastAsiaTheme="minorEastAsia"/>
          <w:color w:val="000000" w:themeColor="text1"/>
          <w:lang w:eastAsia="ja-JP"/>
        </w:rPr>
        <w:t xml:space="preserve"> </w:t>
      </w:r>
      <w:r w:rsidR="00A36079">
        <w:rPr>
          <w:rFonts w:eastAsiaTheme="minorEastAsia"/>
          <w:color w:val="000000" w:themeColor="text1"/>
          <w:lang w:eastAsia="ja-JP"/>
        </w:rPr>
        <w:t xml:space="preserve">the </w:t>
      </w:r>
      <w:r w:rsidR="00800412" w:rsidRPr="00800412">
        <w:rPr>
          <w:rFonts w:eastAsiaTheme="minorEastAsia"/>
          <w:color w:val="000000" w:themeColor="text1"/>
          <w:lang w:eastAsia="ja-JP"/>
        </w:rPr>
        <w:t>indoor factory</w:t>
      </w:r>
      <w:r w:rsidR="0002203D">
        <w:rPr>
          <w:rFonts w:eastAsiaTheme="minorEastAsia"/>
          <w:color w:val="000000" w:themeColor="text1"/>
          <w:lang w:eastAsia="ja-JP"/>
        </w:rPr>
        <w:t xml:space="preserve"> (</w:t>
      </w:r>
      <w:proofErr w:type="spellStart"/>
      <w:r w:rsidR="0002203D">
        <w:rPr>
          <w:rFonts w:eastAsiaTheme="minorEastAsia"/>
          <w:color w:val="000000" w:themeColor="text1"/>
          <w:lang w:eastAsia="ja-JP"/>
        </w:rPr>
        <w:t>InF</w:t>
      </w:r>
      <w:proofErr w:type="spellEnd"/>
      <w:r w:rsidR="0002203D">
        <w:rPr>
          <w:rFonts w:eastAsiaTheme="minorEastAsia"/>
          <w:color w:val="000000" w:themeColor="text1"/>
          <w:lang w:eastAsia="ja-JP"/>
        </w:rPr>
        <w:t>)</w:t>
      </w:r>
      <w:r w:rsidR="008B24DD">
        <w:rPr>
          <w:rFonts w:eastAsiaTheme="minorEastAsia"/>
          <w:color w:val="000000" w:themeColor="text1"/>
          <w:lang w:eastAsia="ja-JP"/>
        </w:rPr>
        <w:t xml:space="preserve"> </w:t>
      </w:r>
      <w:r w:rsidR="008B24DD">
        <w:rPr>
          <w:rFonts w:eastAsiaTheme="minorEastAsia"/>
          <w:color w:val="000000" w:themeColor="text1"/>
          <w:lang w:eastAsia="ja-JP"/>
        </w:rPr>
        <w:fldChar w:fldCharType="begin"/>
      </w:r>
      <w:r w:rsidR="008B24DD">
        <w:rPr>
          <w:rFonts w:eastAsiaTheme="minorEastAsia"/>
          <w:color w:val="000000" w:themeColor="text1"/>
          <w:lang w:eastAsia="ja-JP"/>
        </w:rPr>
        <w:instrText xml:space="preserve"> REF _Ref178755370 \r \h </w:instrText>
      </w:r>
      <w:r w:rsidR="008B24DD">
        <w:rPr>
          <w:rFonts w:eastAsiaTheme="minorEastAsia"/>
          <w:color w:val="000000" w:themeColor="text1"/>
          <w:lang w:eastAsia="ja-JP"/>
        </w:rPr>
      </w:r>
      <w:r w:rsidR="008B24DD">
        <w:rPr>
          <w:rFonts w:eastAsiaTheme="minorEastAsia"/>
          <w:color w:val="000000" w:themeColor="text1"/>
          <w:lang w:eastAsia="ja-JP"/>
        </w:rPr>
        <w:fldChar w:fldCharType="separate"/>
      </w:r>
      <w:r w:rsidR="001F0EF8">
        <w:rPr>
          <w:rFonts w:eastAsiaTheme="minorEastAsia"/>
          <w:color w:val="000000" w:themeColor="text1"/>
          <w:lang w:eastAsia="ja-JP"/>
        </w:rPr>
        <w:t>0</w:t>
      </w:r>
      <w:r w:rsidR="008B24DD">
        <w:rPr>
          <w:rFonts w:eastAsiaTheme="minorEastAsia"/>
          <w:color w:val="000000" w:themeColor="text1"/>
          <w:lang w:eastAsia="ja-JP"/>
        </w:rPr>
        <w:fldChar w:fldCharType="end"/>
      </w:r>
      <w:r w:rsidR="00800412" w:rsidRPr="00800412">
        <w:rPr>
          <w:rFonts w:eastAsiaTheme="minorEastAsia"/>
          <w:color w:val="000000" w:themeColor="text1"/>
          <w:lang w:eastAsia="ja-JP"/>
        </w:rPr>
        <w:t xml:space="preserve">. </w:t>
      </w:r>
      <w:r w:rsidR="00800412" w:rsidRPr="00800412">
        <w:rPr>
          <w:color w:val="000000" w:themeColor="text1"/>
          <w:lang w:eastAsia="zh-CN"/>
        </w:rPr>
        <w:t xml:space="preserve">According to TR 22.837 </w:t>
      </w:r>
      <w:r w:rsidR="00004FFF">
        <w:rPr>
          <w:rFonts w:eastAsiaTheme="minorEastAsia"/>
          <w:color w:val="000000" w:themeColor="text1"/>
          <w:lang w:eastAsia="ja-JP"/>
        </w:rPr>
        <w:t>[2]</w:t>
      </w:r>
      <w:r w:rsidR="00800412" w:rsidRPr="00800412">
        <w:rPr>
          <w:color w:val="000000" w:themeColor="text1"/>
          <w:lang w:eastAsia="zh-CN"/>
        </w:rPr>
        <w:t xml:space="preserve">, </w:t>
      </w:r>
      <w:r w:rsidR="00800412" w:rsidRPr="00800412">
        <w:rPr>
          <w:color w:val="000000" w:themeColor="text1"/>
          <w:lang w:val="en-US" w:eastAsia="zh-CN"/>
        </w:rPr>
        <w:t xml:space="preserve">AGV detection and tracking in factories (Use-case 5.9) </w:t>
      </w:r>
      <w:r w:rsidR="00800412" w:rsidRPr="00800412">
        <w:rPr>
          <w:color w:val="000000" w:themeColor="text1"/>
          <w:lang w:eastAsia="zh-CN"/>
        </w:rPr>
        <w:t>is the use cases of Automated guided vehicle detection and/or tracking. The use case is illustrated in Figure 3.</w:t>
      </w:r>
      <w:r w:rsidR="0001298B" w:rsidRPr="00800412">
        <w:rPr>
          <w:lang w:val="en-US" w:eastAsia="zh-CN"/>
        </w:rPr>
        <w:t xml:space="preserve"> </w:t>
      </w:r>
      <w:r w:rsidR="006F5189" w:rsidRPr="009C37B0">
        <w:rPr>
          <w:rFonts w:eastAsiaTheme="minorEastAsia"/>
          <w:color w:val="000000" w:themeColor="text1"/>
          <w:lang w:eastAsia="ja-JP"/>
        </w:rPr>
        <w:t xml:space="preserve"> </w:t>
      </w:r>
    </w:p>
    <w:p w14:paraId="5CC34A4D" w14:textId="77777777" w:rsidR="00F8099F" w:rsidRDefault="00F8099F" w:rsidP="70AACACF">
      <w:pPr>
        <w:jc w:val="both"/>
        <w:rPr>
          <w:rFonts w:eastAsiaTheme="minorEastAsia"/>
          <w:lang w:eastAsia="ja-JP"/>
        </w:rPr>
      </w:pPr>
    </w:p>
    <w:p w14:paraId="3DA39870" w14:textId="7F68AEC4" w:rsidR="0001298B" w:rsidRDefault="00E870D3" w:rsidP="0001298B">
      <w:pPr>
        <w:keepNext/>
        <w:jc w:val="center"/>
      </w:pPr>
      <w:r w:rsidRPr="00E870D3">
        <w:rPr>
          <w:noProof/>
        </w:rPr>
        <w:drawing>
          <wp:inline distT="0" distB="0" distL="0" distR="0" wp14:anchorId="6E059062" wp14:editId="4EDCB494">
            <wp:extent cx="4537624" cy="2482850"/>
            <wp:effectExtent l="0" t="0" r="0" b="0"/>
            <wp:docPr id="4" name="図 4">
              <a:extLst xmlns:a="http://schemas.openxmlformats.org/drawingml/2006/main">
                <a:ext uri="{FF2B5EF4-FFF2-40B4-BE49-F238E27FC236}">
                  <a16:creationId xmlns:a16="http://schemas.microsoft.com/office/drawing/2014/main" id="{629E4C67-FC1E-9AFC-D1ED-B485CF26D2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9">
                      <a:extLst>
                        <a:ext uri="{FF2B5EF4-FFF2-40B4-BE49-F238E27FC236}">
                          <a16:creationId xmlns:a16="http://schemas.microsoft.com/office/drawing/2014/main" id="{629E4C67-FC1E-9AFC-D1ED-B485CF26D2B6}"/>
                        </a:ext>
                      </a:extLst>
                    </pic:cNvPr>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0914" cy="2484650"/>
                    </a:xfrm>
                    <a:prstGeom prst="rect">
                      <a:avLst/>
                    </a:prstGeom>
                    <a:noFill/>
                    <a:ln>
                      <a:noFill/>
                    </a:ln>
                  </pic:spPr>
                </pic:pic>
              </a:graphicData>
            </a:graphic>
          </wp:inline>
        </w:drawing>
      </w:r>
    </w:p>
    <w:p w14:paraId="732ABF6F" w14:textId="0A9CE4B9" w:rsidR="00912766" w:rsidRPr="0078008D" w:rsidRDefault="0001298B" w:rsidP="0078008D">
      <w:pPr>
        <w:jc w:val="center"/>
      </w:pPr>
      <w:r w:rsidRPr="0078008D">
        <w:rPr>
          <w:b/>
          <w:bCs/>
        </w:rPr>
        <w:t xml:space="preserve">Figure </w:t>
      </w:r>
      <w:r w:rsidR="00FE39D1" w:rsidRPr="0078008D">
        <w:rPr>
          <w:b/>
          <w:bCs/>
        </w:rPr>
        <w:t>3</w:t>
      </w:r>
      <w:r w:rsidRPr="0078008D">
        <w:rPr>
          <w:b/>
          <w:bCs/>
        </w:rPr>
        <w:t>: Autom</w:t>
      </w:r>
      <w:r w:rsidR="00FE39D1" w:rsidRPr="0078008D">
        <w:rPr>
          <w:b/>
          <w:bCs/>
        </w:rPr>
        <w:t>ated</w:t>
      </w:r>
      <w:r w:rsidRPr="0078008D">
        <w:rPr>
          <w:b/>
          <w:bCs/>
        </w:rPr>
        <w:t xml:space="preserve"> </w:t>
      </w:r>
      <w:r w:rsidR="00FE39D1" w:rsidRPr="0078008D">
        <w:rPr>
          <w:b/>
          <w:bCs/>
        </w:rPr>
        <w:t xml:space="preserve">guided </w:t>
      </w:r>
      <w:r w:rsidRPr="0078008D">
        <w:rPr>
          <w:b/>
          <w:bCs/>
        </w:rPr>
        <w:t>vehicles detection and/or tracking use case in TR 22.837</w:t>
      </w:r>
      <w:r w:rsidR="008212A3" w:rsidRPr="0078008D">
        <w:rPr>
          <w:b/>
          <w:bCs/>
        </w:rPr>
        <w:t>[2]</w:t>
      </w:r>
      <w:r w:rsidRPr="0078008D">
        <w:rPr>
          <w:b/>
          <w:bCs/>
        </w:rPr>
        <w:t>.</w:t>
      </w:r>
    </w:p>
    <w:p w14:paraId="07F1F957" w14:textId="77777777" w:rsidR="00B44CEC" w:rsidRDefault="00B44CEC" w:rsidP="006151EE">
      <w:pPr>
        <w:pStyle w:val="Caption"/>
      </w:pPr>
    </w:p>
    <w:p w14:paraId="1A171674" w14:textId="58AEB7E9" w:rsidR="004347A9" w:rsidRDefault="00043AE5" w:rsidP="00586A6C">
      <w:pPr>
        <w:jc w:val="both"/>
      </w:pPr>
      <w:bookmarkStart w:id="14" w:name="_Toc174101121"/>
      <w:r w:rsidRPr="00586A6C">
        <w:t xml:space="preserve">Similar as the other scenarios, the evaluation parameters for this scenario were identified and summarized in </w:t>
      </w:r>
      <w:r w:rsidRPr="00586A6C">
        <w:fldChar w:fldCharType="begin"/>
      </w:r>
      <w:r w:rsidRPr="00586A6C">
        <w:instrText xml:space="preserve"> REF _Ref181952449 \h  \* MERGEFORMAT </w:instrText>
      </w:r>
      <w:r w:rsidRPr="00586A6C">
        <w:fldChar w:fldCharType="separate"/>
      </w:r>
      <w:r w:rsidR="001F0EF8" w:rsidRPr="0078008D">
        <w:t>Appendix A</w:t>
      </w:r>
      <w:r w:rsidRPr="00586A6C">
        <w:fldChar w:fldCharType="end"/>
      </w:r>
      <w:r w:rsidRPr="00586A6C">
        <w:t xml:space="preserve">. Some </w:t>
      </w:r>
      <w:r w:rsidR="0045102F" w:rsidRPr="00586A6C">
        <w:t>evaluation parameters are still undefined, including the consideration on the environment objects.</w:t>
      </w:r>
      <w:r w:rsidR="009B5FD0" w:rsidRPr="00586A6C">
        <w:t xml:space="preserve"> In this scenario where it is an example of indoor deployment scenario, at least we need to consider environment object type 2, such as the wall.</w:t>
      </w:r>
      <w:r w:rsidR="00BF1563" w:rsidRPr="00586A6C">
        <w:t xml:space="preserve"> We can further discuss the detailed of the EO2 for this scenario (e.g., the size / dimension).</w:t>
      </w:r>
    </w:p>
    <w:p w14:paraId="2AB4DFBF" w14:textId="77777777" w:rsidR="00586A6C" w:rsidRPr="00586A6C" w:rsidRDefault="00586A6C" w:rsidP="0078008D">
      <w:pPr>
        <w:jc w:val="both"/>
      </w:pPr>
    </w:p>
    <w:p w14:paraId="2EA43261" w14:textId="78EFF898" w:rsidR="006151EE" w:rsidRPr="006151EE" w:rsidRDefault="006151EE" w:rsidP="006151EE">
      <w:pPr>
        <w:pStyle w:val="Caption"/>
      </w:pPr>
      <w:bookmarkStart w:id="15" w:name="_Toc181953456"/>
      <w:r>
        <w:t xml:space="preserve">Proposal </w:t>
      </w:r>
      <w:fldSimple w:instr=" SEQ Proposal \* ARABIC ">
        <w:r w:rsidR="001F0EF8">
          <w:rPr>
            <w:noProof/>
          </w:rPr>
          <w:t>5</w:t>
        </w:r>
      </w:fldSimple>
      <w:r>
        <w:t>: Support Environment Object Type 2 (EO2), such as wall, for AGV scenarios.</w:t>
      </w:r>
      <w:bookmarkEnd w:id="15"/>
    </w:p>
    <w:bookmarkEnd w:id="14"/>
    <w:p w14:paraId="109A3C09" w14:textId="4C4811BE" w:rsidR="00397A2A" w:rsidRDefault="00397A2A" w:rsidP="006151EE">
      <w:pPr>
        <w:pStyle w:val="Caption"/>
      </w:pPr>
    </w:p>
    <w:p w14:paraId="7A0BE055" w14:textId="6ACA5CCD" w:rsidR="00975D75" w:rsidRDefault="00975D75" w:rsidP="00975D75">
      <w:pPr>
        <w:pStyle w:val="Heading2"/>
        <w:numPr>
          <w:ilvl w:val="1"/>
          <w:numId w:val="6"/>
        </w:numPr>
        <w:ind w:left="709" w:hanging="709"/>
        <w:rPr>
          <w:b/>
          <w:bCs/>
          <w:sz w:val="24"/>
          <w:szCs w:val="24"/>
        </w:rPr>
      </w:pPr>
      <w:r>
        <w:rPr>
          <w:b/>
          <w:bCs/>
          <w:sz w:val="24"/>
          <w:szCs w:val="24"/>
        </w:rPr>
        <w:t xml:space="preserve">RCS for </w:t>
      </w:r>
      <w:r w:rsidR="00957CFF">
        <w:rPr>
          <w:b/>
          <w:bCs/>
          <w:sz w:val="24"/>
          <w:szCs w:val="24"/>
        </w:rPr>
        <w:t xml:space="preserve">Sensing </w:t>
      </w:r>
      <w:r>
        <w:rPr>
          <w:b/>
          <w:bCs/>
          <w:sz w:val="24"/>
          <w:szCs w:val="24"/>
        </w:rPr>
        <w:t>Target Objects</w:t>
      </w:r>
    </w:p>
    <w:p w14:paraId="35840D7F" w14:textId="631633BF" w:rsidR="00975D75" w:rsidRDefault="00957CFF" w:rsidP="00684CFA">
      <w:pPr>
        <w:jc w:val="both"/>
      </w:pPr>
      <w:r>
        <w:t xml:space="preserve">One of the well-known parameters for the </w:t>
      </w:r>
      <w:r w:rsidR="00592710">
        <w:t>detecting/identifying target objects in radio-based sensing is radar cross section (RCS).</w:t>
      </w:r>
      <w:r w:rsidR="00184D2A">
        <w:t xml:space="preserve"> RCS is a measure</w:t>
      </w:r>
      <w:r w:rsidR="006B1865">
        <w:t xml:space="preserve"> of how detectable an object is by radio-based sensing. RCS with large value is </w:t>
      </w:r>
      <w:r w:rsidR="006F67D0">
        <w:t xml:space="preserve">indicating the object is easily detected due to the properties of the object itself, such as </w:t>
      </w:r>
      <w:r w:rsidR="00684CFA">
        <w:t xml:space="preserve">reflective material (e.g., metal), large object size, etc. </w:t>
      </w:r>
      <w:r w:rsidR="009625DA">
        <w:t>Considering various target object types are being modelled and evaluated</w:t>
      </w:r>
      <w:r w:rsidR="003B170E">
        <w:t xml:space="preserve">, RAN1 needs to decide on how to represent those target objects in the </w:t>
      </w:r>
      <w:r w:rsidR="00BA3D0F">
        <w:t>simulation / evaluation.</w:t>
      </w:r>
      <w:r w:rsidR="000215A7">
        <w:t xml:space="preserve"> This includes in introducing the RCS of each sensing target object.</w:t>
      </w:r>
      <w:r w:rsidR="000E58B1">
        <w:t xml:space="preserve"> This would facilitate in the channel model calibration and ISAC evaluation </w:t>
      </w:r>
      <w:r w:rsidR="00586A6C">
        <w:t>later</w:t>
      </w:r>
      <w:r w:rsidR="000E58B1">
        <w:t>.</w:t>
      </w:r>
      <w:r w:rsidR="0097568C">
        <w:t xml:space="preserve"> Hence, we propose to support and identify the RCS value</w:t>
      </w:r>
      <w:r w:rsidR="00E14789">
        <w:t xml:space="preserve"> for each sensing target object.</w:t>
      </w:r>
    </w:p>
    <w:p w14:paraId="7ACBD3C9" w14:textId="27579D5A" w:rsidR="00E14789" w:rsidRDefault="00762C46" w:rsidP="006151EE">
      <w:pPr>
        <w:pStyle w:val="Caption"/>
      </w:pPr>
      <w:bookmarkStart w:id="16" w:name="_Toc181953457"/>
      <w:r>
        <w:t xml:space="preserve">Proposal </w:t>
      </w:r>
      <w:fldSimple w:instr=" SEQ Proposal \* ARABIC ">
        <w:r w:rsidR="001F0EF8">
          <w:rPr>
            <w:noProof/>
          </w:rPr>
          <w:t>6</w:t>
        </w:r>
      </w:fldSimple>
      <w:r>
        <w:t>: Support to introduce the RCS value for each sensing target object.</w:t>
      </w:r>
      <w:bookmarkEnd w:id="16"/>
    </w:p>
    <w:p w14:paraId="4AC27539" w14:textId="1175CFDE" w:rsidR="00417A66" w:rsidRDefault="00417A66" w:rsidP="00814D74">
      <w:pPr>
        <w:jc w:val="both"/>
        <w:rPr>
          <w:lang w:eastAsia="ja-JP"/>
        </w:rPr>
      </w:pPr>
      <w:r>
        <w:rPr>
          <w:lang w:eastAsia="ja-JP"/>
        </w:rPr>
        <w:t xml:space="preserve">As </w:t>
      </w:r>
      <w:r w:rsidR="00814D74">
        <w:rPr>
          <w:lang w:eastAsia="ja-JP"/>
        </w:rPr>
        <w:t xml:space="preserve">a </w:t>
      </w:r>
      <w:r>
        <w:rPr>
          <w:lang w:eastAsia="ja-JP"/>
        </w:rPr>
        <w:t>starting point, we have identified the sensing target object’s RCS value. We can consider these values</w:t>
      </w:r>
      <w:r w:rsidR="00CD4A6E">
        <w:rPr>
          <w:lang w:eastAsia="ja-JP"/>
        </w:rPr>
        <w:t xml:space="preserve"> for </w:t>
      </w:r>
      <w:r w:rsidR="00321725">
        <w:rPr>
          <w:lang w:eastAsia="ja-JP"/>
        </w:rPr>
        <w:t>the selected sensing target object.</w:t>
      </w:r>
      <w:r w:rsidR="00CD4A6E">
        <w:rPr>
          <w:lang w:eastAsia="ja-JP"/>
        </w:rPr>
        <w:t xml:space="preserve"> </w:t>
      </w:r>
      <w:r w:rsidR="00321725">
        <w:rPr>
          <w:lang w:eastAsia="ja-JP"/>
        </w:rPr>
        <w:t>We</w:t>
      </w:r>
      <w:r w:rsidR="00CD4A6E">
        <w:rPr>
          <w:lang w:eastAsia="ja-JP"/>
        </w:rPr>
        <w:t xml:space="preserve"> are also open for other options</w:t>
      </w:r>
      <w:r w:rsidR="001162E2">
        <w:rPr>
          <w:lang w:eastAsia="ja-JP"/>
        </w:rPr>
        <w:t xml:space="preserve">, </w:t>
      </w:r>
      <w:r w:rsidR="00A740CF">
        <w:rPr>
          <w:lang w:eastAsia="ja-JP"/>
        </w:rPr>
        <w:t xml:space="preserve">detailed </w:t>
      </w:r>
      <w:r w:rsidR="001162E2">
        <w:rPr>
          <w:lang w:eastAsia="ja-JP"/>
        </w:rPr>
        <w:t xml:space="preserve">assumptions, </w:t>
      </w:r>
      <w:r w:rsidR="00814D74">
        <w:rPr>
          <w:lang w:eastAsia="ja-JP"/>
        </w:rPr>
        <w:t>and even</w:t>
      </w:r>
      <w:r w:rsidR="00A740CF">
        <w:rPr>
          <w:lang w:eastAsia="ja-JP"/>
        </w:rPr>
        <w:t xml:space="preserve"> other </w:t>
      </w:r>
      <w:r w:rsidR="00321725">
        <w:rPr>
          <w:lang w:eastAsia="ja-JP"/>
        </w:rPr>
        <w:t>values</w:t>
      </w:r>
      <w:r w:rsidR="00CD4A6E">
        <w:rPr>
          <w:lang w:eastAsia="ja-JP"/>
        </w:rPr>
        <w:t>.</w:t>
      </w:r>
      <w:r w:rsidR="001162E2">
        <w:rPr>
          <w:lang w:eastAsia="ja-JP"/>
        </w:rPr>
        <w:t xml:space="preserve"> We are aware that there many factors affecting the RCS value</w:t>
      </w:r>
      <w:r w:rsidR="00A740CF">
        <w:rPr>
          <w:lang w:eastAsia="ja-JP"/>
        </w:rPr>
        <w:t xml:space="preserve">s, such as the object’s material, size, </w:t>
      </w:r>
      <w:r w:rsidR="006C1ED4">
        <w:rPr>
          <w:lang w:eastAsia="ja-JP"/>
        </w:rPr>
        <w:t xml:space="preserve">incident angle, reflected angle, polarisation, etc as we also discussed in the other </w:t>
      </w:r>
      <w:r w:rsidR="00814D74">
        <w:rPr>
          <w:lang w:eastAsia="ja-JP"/>
        </w:rPr>
        <w:t>agenda item (ISAC channel model).</w:t>
      </w:r>
    </w:p>
    <w:p w14:paraId="34220261" w14:textId="77777777" w:rsidR="0063004F" w:rsidRDefault="0063004F" w:rsidP="0078008D">
      <w:pPr>
        <w:jc w:val="both"/>
        <w:rPr>
          <w:lang w:eastAsia="ja-JP"/>
        </w:rPr>
      </w:pPr>
    </w:p>
    <w:p w14:paraId="7449DA59" w14:textId="5D59DAE6" w:rsidR="00CD4A6E" w:rsidRDefault="0063004F" w:rsidP="0078008D">
      <w:pPr>
        <w:pStyle w:val="Caption"/>
      </w:pPr>
      <w:r>
        <w:t xml:space="preserve">Table </w:t>
      </w:r>
      <w:fldSimple w:instr=" SEQ Table \* ARABIC ">
        <w:r w:rsidR="001F0EF8">
          <w:rPr>
            <w:noProof/>
          </w:rPr>
          <w:t>1</w:t>
        </w:r>
      </w:fldSimple>
      <w:r>
        <w:t>: RCS value for sensing target object type</w:t>
      </w:r>
    </w:p>
    <w:tbl>
      <w:tblPr>
        <w:tblStyle w:val="TableGrid"/>
        <w:tblW w:w="0" w:type="auto"/>
        <w:tblLook w:val="04A0" w:firstRow="1" w:lastRow="0" w:firstColumn="1" w:lastColumn="0" w:noHBand="0" w:noVBand="1"/>
      </w:tblPr>
      <w:tblGrid>
        <w:gridCol w:w="5395"/>
        <w:gridCol w:w="3420"/>
      </w:tblGrid>
      <w:tr w:rsidR="001C1BEB" w:rsidRPr="001C1BEB" w14:paraId="6292BB12" w14:textId="77777777" w:rsidTr="0078008D">
        <w:tc>
          <w:tcPr>
            <w:tcW w:w="5395" w:type="dxa"/>
          </w:tcPr>
          <w:p w14:paraId="30308829" w14:textId="12BD7B16" w:rsidR="001C1BEB" w:rsidRPr="0078008D" w:rsidRDefault="001C1BEB" w:rsidP="0078008D">
            <w:pPr>
              <w:jc w:val="center"/>
              <w:rPr>
                <w:b/>
                <w:bCs/>
                <w:lang w:eastAsia="ja-JP"/>
              </w:rPr>
            </w:pPr>
            <w:r w:rsidRPr="0078008D">
              <w:rPr>
                <w:b/>
                <w:bCs/>
                <w:lang w:eastAsia="ja-JP"/>
              </w:rPr>
              <w:t>Sensing Target Object Type</w:t>
            </w:r>
          </w:p>
        </w:tc>
        <w:tc>
          <w:tcPr>
            <w:tcW w:w="3420" w:type="dxa"/>
          </w:tcPr>
          <w:p w14:paraId="50E454B6" w14:textId="42CAAE88" w:rsidR="001C1BEB" w:rsidRPr="0078008D" w:rsidRDefault="001C1BEB" w:rsidP="0078008D">
            <w:pPr>
              <w:jc w:val="center"/>
              <w:rPr>
                <w:b/>
                <w:bCs/>
                <w:lang w:eastAsia="ja-JP"/>
              </w:rPr>
            </w:pPr>
            <w:r w:rsidRPr="0078008D">
              <w:rPr>
                <w:b/>
                <w:bCs/>
                <w:lang w:eastAsia="ja-JP"/>
              </w:rPr>
              <w:t>RCS Value</w:t>
            </w:r>
          </w:p>
        </w:tc>
      </w:tr>
      <w:tr w:rsidR="001C1BEB" w14:paraId="62AAB2E2" w14:textId="77777777" w:rsidTr="0078008D">
        <w:tc>
          <w:tcPr>
            <w:tcW w:w="5395" w:type="dxa"/>
          </w:tcPr>
          <w:p w14:paraId="321F87D1" w14:textId="02ED1684" w:rsidR="001C1BEB" w:rsidRDefault="00F87B50" w:rsidP="0078008D">
            <w:pPr>
              <w:jc w:val="center"/>
              <w:rPr>
                <w:lang w:eastAsia="ja-JP"/>
              </w:rPr>
            </w:pPr>
            <w:r>
              <w:rPr>
                <w:lang w:eastAsia="ja-JP"/>
              </w:rPr>
              <w:t>UAV (Type 2)</w:t>
            </w:r>
          </w:p>
        </w:tc>
        <w:tc>
          <w:tcPr>
            <w:tcW w:w="3420" w:type="dxa"/>
          </w:tcPr>
          <w:p w14:paraId="7EAA3470" w14:textId="3C310DE7" w:rsidR="001C1BEB" w:rsidRDefault="00F87B50" w:rsidP="0078008D">
            <w:pPr>
              <w:jc w:val="center"/>
              <w:rPr>
                <w:lang w:eastAsia="ja-JP"/>
              </w:rPr>
            </w:pPr>
            <w:r w:rsidRPr="00F87B50">
              <w:rPr>
                <w:lang w:eastAsia="ja-JP"/>
              </w:rPr>
              <w:t>[</w:t>
            </w:r>
            <w:r w:rsidRPr="00F87B50">
              <w:rPr>
                <w:rFonts w:ascii="Cambria Math" w:hAnsi="Cambria Math" w:cs="Cambria Math"/>
                <w:lang w:eastAsia="ja-JP"/>
              </w:rPr>
              <w:t>₋</w:t>
            </w:r>
            <w:r w:rsidRPr="00F87B50">
              <w:rPr>
                <w:lang w:eastAsia="ja-JP"/>
              </w:rPr>
              <w:t>30 to </w:t>
            </w:r>
            <w:r w:rsidRPr="00F87B50">
              <w:rPr>
                <w:rFonts w:ascii="Cambria Math" w:hAnsi="Cambria Math" w:cs="Cambria Math"/>
                <w:lang w:eastAsia="ja-JP"/>
              </w:rPr>
              <w:t>₋</w:t>
            </w:r>
            <w:r w:rsidRPr="00F87B50">
              <w:rPr>
                <w:lang w:eastAsia="ja-JP"/>
              </w:rPr>
              <w:t xml:space="preserve">14] </w:t>
            </w:r>
            <w:proofErr w:type="spellStart"/>
            <w:r w:rsidRPr="00F87B50">
              <w:rPr>
                <w:lang w:eastAsia="ja-JP"/>
              </w:rPr>
              <w:t>dBsm</w:t>
            </w:r>
            <w:proofErr w:type="spellEnd"/>
          </w:p>
        </w:tc>
      </w:tr>
      <w:tr w:rsidR="001C1BEB" w14:paraId="40A0362A" w14:textId="77777777" w:rsidTr="0078008D">
        <w:tc>
          <w:tcPr>
            <w:tcW w:w="5395" w:type="dxa"/>
          </w:tcPr>
          <w:p w14:paraId="499D6E3B" w14:textId="0B41F7A6" w:rsidR="001C1BEB" w:rsidRDefault="001C1BEB" w:rsidP="0078008D">
            <w:pPr>
              <w:jc w:val="center"/>
              <w:rPr>
                <w:lang w:eastAsia="ja-JP"/>
              </w:rPr>
            </w:pPr>
            <w:r>
              <w:rPr>
                <w:lang w:eastAsia="ja-JP"/>
              </w:rPr>
              <w:t>Bicycle</w:t>
            </w:r>
            <w:r w:rsidR="00541261">
              <w:rPr>
                <w:lang w:eastAsia="ja-JP"/>
              </w:rPr>
              <w:t xml:space="preserve"> (e.g., Automotive case)</w:t>
            </w:r>
          </w:p>
        </w:tc>
        <w:tc>
          <w:tcPr>
            <w:tcW w:w="3420" w:type="dxa"/>
          </w:tcPr>
          <w:p w14:paraId="379A9704" w14:textId="574CC093" w:rsidR="001C1BEB" w:rsidRDefault="001871DD" w:rsidP="0078008D">
            <w:pPr>
              <w:tabs>
                <w:tab w:val="left" w:pos="1134"/>
              </w:tabs>
              <w:jc w:val="center"/>
              <w:rPr>
                <w:lang w:eastAsia="ja-JP"/>
              </w:rPr>
            </w:pPr>
            <w:r w:rsidRPr="009C2D5C">
              <w:rPr>
                <w:lang w:eastAsia="zh-CN"/>
              </w:rPr>
              <w:t xml:space="preserve">[0 to 10] </w:t>
            </w:r>
            <w:proofErr w:type="spellStart"/>
            <w:r w:rsidRPr="009C2D5C">
              <w:rPr>
                <w:lang w:eastAsia="zh-CN"/>
              </w:rPr>
              <w:t>dBsm</w:t>
            </w:r>
            <w:proofErr w:type="spellEnd"/>
          </w:p>
        </w:tc>
      </w:tr>
      <w:tr w:rsidR="001C1BEB" w14:paraId="3C4D79C6" w14:textId="77777777" w:rsidTr="0078008D">
        <w:tc>
          <w:tcPr>
            <w:tcW w:w="5395" w:type="dxa"/>
          </w:tcPr>
          <w:p w14:paraId="5D4ACE8F" w14:textId="16651EEE" w:rsidR="001C1BEB" w:rsidRDefault="00541261" w:rsidP="0078008D">
            <w:pPr>
              <w:jc w:val="center"/>
              <w:rPr>
                <w:lang w:eastAsia="ja-JP"/>
              </w:rPr>
            </w:pPr>
            <w:r>
              <w:rPr>
                <w:lang w:eastAsia="ja-JP"/>
              </w:rPr>
              <w:t>Pedestrian (e.g., Automotive scenario)</w:t>
            </w:r>
          </w:p>
        </w:tc>
        <w:tc>
          <w:tcPr>
            <w:tcW w:w="3420" w:type="dxa"/>
          </w:tcPr>
          <w:p w14:paraId="19E333F8" w14:textId="5D43D322" w:rsidR="001C1BEB" w:rsidRDefault="006C3B6B" w:rsidP="0078008D">
            <w:pPr>
              <w:jc w:val="center"/>
              <w:rPr>
                <w:lang w:eastAsia="ja-JP"/>
              </w:rPr>
            </w:pPr>
            <w:r w:rsidRPr="009C2D5C">
              <w:rPr>
                <w:lang w:eastAsia="zh-CN"/>
              </w:rPr>
              <w:t xml:space="preserve">[-5 to 5] </w:t>
            </w:r>
            <w:proofErr w:type="spellStart"/>
            <w:r w:rsidRPr="009C2D5C">
              <w:rPr>
                <w:lang w:eastAsia="zh-CN"/>
              </w:rPr>
              <w:t>dBsm</w:t>
            </w:r>
            <w:proofErr w:type="spellEnd"/>
          </w:p>
        </w:tc>
      </w:tr>
      <w:tr w:rsidR="001C1BEB" w14:paraId="5BF4EBD6" w14:textId="77777777" w:rsidTr="0078008D">
        <w:tc>
          <w:tcPr>
            <w:tcW w:w="5395" w:type="dxa"/>
          </w:tcPr>
          <w:p w14:paraId="0345821E" w14:textId="2489C0A2" w:rsidR="001C1BEB" w:rsidRDefault="007A321D" w:rsidP="0078008D">
            <w:pPr>
              <w:jc w:val="center"/>
              <w:rPr>
                <w:lang w:eastAsia="ja-JP"/>
              </w:rPr>
            </w:pPr>
            <w:r>
              <w:rPr>
                <w:lang w:eastAsia="ja-JP"/>
              </w:rPr>
              <w:lastRenderedPageBreak/>
              <w:t>AGV</w:t>
            </w:r>
          </w:p>
        </w:tc>
        <w:tc>
          <w:tcPr>
            <w:tcW w:w="3420" w:type="dxa"/>
          </w:tcPr>
          <w:p w14:paraId="1C9D5C91" w14:textId="7CC95845" w:rsidR="001C1BEB" w:rsidRDefault="007A321D" w:rsidP="0078008D">
            <w:pPr>
              <w:jc w:val="center"/>
              <w:rPr>
                <w:lang w:eastAsia="ja-JP"/>
              </w:rPr>
            </w:pPr>
            <w:r w:rsidRPr="0078008D">
              <w:rPr>
                <w:lang w:eastAsia="ja-JP"/>
              </w:rPr>
              <w:t xml:space="preserve">[0-10] </w:t>
            </w:r>
            <w:proofErr w:type="spellStart"/>
            <w:r w:rsidRPr="0078008D">
              <w:rPr>
                <w:lang w:eastAsia="ja-JP"/>
              </w:rPr>
              <w:t>dBsm</w:t>
            </w:r>
            <w:proofErr w:type="spellEnd"/>
          </w:p>
        </w:tc>
      </w:tr>
    </w:tbl>
    <w:p w14:paraId="78BAB870" w14:textId="77777777" w:rsidR="00975D75" w:rsidRPr="0078008D" w:rsidRDefault="00975D75" w:rsidP="0078008D"/>
    <w:p w14:paraId="237DA07D" w14:textId="32514E97" w:rsidR="009C782B" w:rsidRDefault="009C782B" w:rsidP="000B07B5">
      <w:pPr>
        <w:pStyle w:val="Heading1"/>
        <w:numPr>
          <w:ilvl w:val="0"/>
          <w:numId w:val="6"/>
        </w:numPr>
        <w:ind w:left="426" w:hanging="426"/>
        <w:rPr>
          <w:lang w:eastAsia="zh-CN"/>
        </w:rPr>
      </w:pPr>
      <w:r>
        <w:rPr>
          <w:rFonts w:hint="eastAsia"/>
          <w:lang w:eastAsia="zh-CN"/>
        </w:rPr>
        <w:t>Conclusion</w:t>
      </w:r>
    </w:p>
    <w:p w14:paraId="2582B3E7" w14:textId="4DC5C37D" w:rsidR="009C782B" w:rsidRDefault="003417A4" w:rsidP="00E14B55">
      <w:pPr>
        <w:jc w:val="both"/>
        <w:rPr>
          <w:lang w:eastAsia="zh-CN"/>
        </w:rPr>
      </w:pPr>
      <w:r>
        <w:rPr>
          <w:rFonts w:hint="eastAsia"/>
          <w:lang w:eastAsia="zh-CN"/>
        </w:rPr>
        <w:t>In this</w:t>
      </w:r>
      <w:r w:rsidR="009C782B">
        <w:rPr>
          <w:rFonts w:hint="eastAsia"/>
          <w:lang w:eastAsia="zh-CN"/>
        </w:rPr>
        <w:t xml:space="preserve"> contribution</w:t>
      </w:r>
      <w:r>
        <w:rPr>
          <w:rFonts w:hint="eastAsia"/>
          <w:lang w:eastAsia="zh-CN"/>
        </w:rPr>
        <w:t>, we</w:t>
      </w:r>
      <w:r w:rsidR="009C782B">
        <w:rPr>
          <w:rFonts w:hint="eastAsia"/>
          <w:lang w:eastAsia="zh-CN"/>
        </w:rPr>
        <w:t xml:space="preserve"> </w:t>
      </w:r>
      <w:r>
        <w:rPr>
          <w:rFonts w:hint="eastAsia"/>
          <w:lang w:eastAsia="zh-CN"/>
        </w:rPr>
        <w:t xml:space="preserve">share our views on </w:t>
      </w:r>
      <w:r w:rsidR="000413DB">
        <w:rPr>
          <w:lang w:eastAsia="zh-CN"/>
        </w:rPr>
        <w:t xml:space="preserve">the details of </w:t>
      </w:r>
      <w:r w:rsidR="00DA1F97">
        <w:rPr>
          <w:lang w:eastAsia="zh-CN"/>
        </w:rPr>
        <w:t xml:space="preserve">ISAC </w:t>
      </w:r>
      <w:r w:rsidR="00DB5795">
        <w:rPr>
          <w:lang w:eastAsia="zh-CN"/>
        </w:rPr>
        <w:t>deployment scenario</w:t>
      </w:r>
      <w:r w:rsidR="00DA1F97">
        <w:rPr>
          <w:lang w:eastAsia="zh-CN"/>
        </w:rPr>
        <w:t>s</w:t>
      </w:r>
      <w:r>
        <w:rPr>
          <w:rFonts w:hint="eastAsia"/>
          <w:lang w:eastAsia="zh-CN"/>
        </w:rPr>
        <w:t>.</w:t>
      </w:r>
      <w:r w:rsidR="009C782B">
        <w:rPr>
          <w:rFonts w:hint="eastAsia"/>
          <w:lang w:eastAsia="zh-CN"/>
        </w:rPr>
        <w:t xml:space="preserve"> </w:t>
      </w:r>
      <w:r>
        <w:rPr>
          <w:rFonts w:hint="eastAsia"/>
          <w:lang w:eastAsia="zh-CN"/>
        </w:rPr>
        <w:t>T</w:t>
      </w:r>
      <w:r w:rsidR="009C782B">
        <w:rPr>
          <w:rFonts w:hint="eastAsia"/>
          <w:lang w:eastAsia="zh-CN"/>
        </w:rPr>
        <w:t xml:space="preserve">he </w:t>
      </w:r>
      <w:r w:rsidR="00767CD6">
        <w:rPr>
          <w:lang w:eastAsia="zh-CN"/>
        </w:rPr>
        <w:t xml:space="preserve">observation and </w:t>
      </w:r>
      <w:r w:rsidR="009C782B">
        <w:rPr>
          <w:rFonts w:hint="eastAsia"/>
          <w:lang w:eastAsia="zh-CN"/>
        </w:rPr>
        <w:t xml:space="preserve">proposals are summarized in </w:t>
      </w:r>
      <w:r w:rsidR="009C782B">
        <w:rPr>
          <w:lang w:eastAsia="zh-CN"/>
        </w:rPr>
        <w:t>the</w:t>
      </w:r>
      <w:r w:rsidR="009C782B">
        <w:rPr>
          <w:rFonts w:hint="eastAsia"/>
          <w:lang w:eastAsia="zh-CN"/>
        </w:rPr>
        <w:t xml:space="preserve"> following. </w:t>
      </w:r>
    </w:p>
    <w:p w14:paraId="600E6423" w14:textId="77777777" w:rsidR="001F0EF8" w:rsidRPr="0078008D" w:rsidRDefault="002B1422" w:rsidP="0078008D">
      <w:pPr>
        <w:pStyle w:val="TableofFigures"/>
        <w:tabs>
          <w:tab w:val="right" w:leader="dot" w:pos="9631"/>
        </w:tabs>
        <w:spacing w:after="240" w:line="276" w:lineRule="auto"/>
        <w:rPr>
          <w:rFonts w:asciiTheme="minorHAnsi" w:eastAsiaTheme="minorEastAsia" w:hAnsiTheme="minorHAnsi" w:cstheme="minorBidi"/>
          <w:b/>
          <w:bCs/>
          <w:noProof/>
          <w:kern w:val="2"/>
          <w:sz w:val="24"/>
          <w:szCs w:val="24"/>
          <w:lang w:val="en-US"/>
          <w14:ligatures w14:val="standardContextual"/>
        </w:rPr>
      </w:pPr>
      <w:r w:rsidRPr="0078008D">
        <w:rPr>
          <w:b/>
          <w:bCs/>
          <w:lang w:val="sv-SE" w:eastAsia="zh-CN"/>
        </w:rPr>
        <w:fldChar w:fldCharType="begin"/>
      </w:r>
      <w:r w:rsidRPr="0078008D">
        <w:rPr>
          <w:b/>
          <w:bCs/>
          <w:lang w:val="sv-SE" w:eastAsia="zh-CN"/>
        </w:rPr>
        <w:instrText xml:space="preserve"> TOC \n \h \z \c "Proposal" </w:instrText>
      </w:r>
      <w:r w:rsidRPr="0078008D">
        <w:rPr>
          <w:b/>
          <w:bCs/>
          <w:lang w:val="sv-SE" w:eastAsia="zh-CN"/>
        </w:rPr>
        <w:fldChar w:fldCharType="separate"/>
      </w:r>
      <w:hyperlink w:anchor="_Toc181953452" w:history="1">
        <w:r w:rsidR="001F0EF8" w:rsidRPr="0078008D">
          <w:rPr>
            <w:rStyle w:val="Hyperlink"/>
            <w:b/>
            <w:bCs/>
            <w:noProof/>
          </w:rPr>
          <w:t>Proposal 1: For the calibration purposes, prioritize UAV as the sensing target by using UMi, UMa, and RMa as the applicable communication scenario.</w:t>
        </w:r>
      </w:hyperlink>
    </w:p>
    <w:p w14:paraId="23248E20" w14:textId="77777777" w:rsidR="001F0EF8" w:rsidRPr="0078008D" w:rsidRDefault="001F0EF8" w:rsidP="0078008D">
      <w:pPr>
        <w:pStyle w:val="TableofFigures"/>
        <w:tabs>
          <w:tab w:val="right" w:leader="dot" w:pos="9631"/>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81953453" w:history="1">
        <w:r w:rsidRPr="0078008D">
          <w:rPr>
            <w:rStyle w:val="Hyperlink"/>
            <w:b/>
            <w:bCs/>
            <w:noProof/>
          </w:rPr>
          <w:t>Proposal 2: Support UAV Option 2 (0.3m x 0.4m x 0.2m) as the baseline for ISAC channel model calibration and evaluation purposes.</w:t>
        </w:r>
      </w:hyperlink>
    </w:p>
    <w:p w14:paraId="4C6D1B52" w14:textId="77777777" w:rsidR="001F0EF8" w:rsidRPr="0078008D" w:rsidRDefault="001F0EF8" w:rsidP="0078008D">
      <w:pPr>
        <w:pStyle w:val="TableofFigures"/>
        <w:tabs>
          <w:tab w:val="right" w:leader="dot" w:pos="9631"/>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81953454" w:history="1">
        <w:r w:rsidRPr="0078008D">
          <w:rPr>
            <w:rStyle w:val="Hyperlink"/>
            <w:b/>
            <w:bCs/>
            <w:noProof/>
          </w:rPr>
          <w:t>Proposal 3: For UAV case, do not support EO type 1 and EO type 2 can be optionally supported.</w:t>
        </w:r>
      </w:hyperlink>
    </w:p>
    <w:p w14:paraId="10BDED63" w14:textId="77777777" w:rsidR="001F0EF8" w:rsidRPr="0078008D" w:rsidRDefault="001F0EF8" w:rsidP="0078008D">
      <w:pPr>
        <w:pStyle w:val="TableofFigures"/>
        <w:tabs>
          <w:tab w:val="right" w:leader="dot" w:pos="9631"/>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81953455" w:history="1">
        <w:r w:rsidRPr="0078008D">
          <w:rPr>
            <w:rStyle w:val="Hyperlink"/>
            <w:b/>
            <w:bCs/>
            <w:noProof/>
          </w:rPr>
          <w:t>Proposal 4: Support to model pedestrian and bicycle as the objects for the automotive vehicle scenario.</w:t>
        </w:r>
      </w:hyperlink>
    </w:p>
    <w:p w14:paraId="6148A536" w14:textId="77777777" w:rsidR="001F0EF8" w:rsidRPr="0078008D" w:rsidRDefault="001F0EF8" w:rsidP="0078008D">
      <w:pPr>
        <w:pStyle w:val="TableofFigures"/>
        <w:tabs>
          <w:tab w:val="right" w:leader="dot" w:pos="9631"/>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81953456" w:history="1">
        <w:r w:rsidRPr="0078008D">
          <w:rPr>
            <w:rStyle w:val="Hyperlink"/>
            <w:b/>
            <w:bCs/>
            <w:noProof/>
          </w:rPr>
          <w:t>Proposal 5: Support Environment Object Type 2 (EO2), such as wall, for AGV scenarios.</w:t>
        </w:r>
      </w:hyperlink>
    </w:p>
    <w:p w14:paraId="3AF6F5F0" w14:textId="77777777" w:rsidR="001F0EF8" w:rsidRPr="0078008D" w:rsidRDefault="001F0EF8" w:rsidP="0078008D">
      <w:pPr>
        <w:pStyle w:val="TableofFigures"/>
        <w:tabs>
          <w:tab w:val="right" w:leader="dot" w:pos="9631"/>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81953457" w:history="1">
        <w:r w:rsidRPr="0078008D">
          <w:rPr>
            <w:rStyle w:val="Hyperlink"/>
            <w:b/>
            <w:bCs/>
            <w:noProof/>
          </w:rPr>
          <w:t>Proposal 6: Support to introduce the RCS value for each sensing target object.</w:t>
        </w:r>
      </w:hyperlink>
    </w:p>
    <w:p w14:paraId="7EC3C5F0" w14:textId="2F45D28D" w:rsidR="00DA1F97" w:rsidRPr="005E62C9" w:rsidRDefault="002B1422" w:rsidP="0078008D">
      <w:pPr>
        <w:spacing w:after="240" w:line="276" w:lineRule="auto"/>
        <w:jc w:val="both"/>
        <w:rPr>
          <w:lang w:val="sv-SE" w:eastAsia="zh-CN"/>
        </w:rPr>
      </w:pPr>
      <w:r w:rsidRPr="0078008D">
        <w:rPr>
          <w:b/>
          <w:bCs/>
          <w:lang w:val="sv-SE" w:eastAsia="zh-CN"/>
        </w:rPr>
        <w:fldChar w:fldCharType="end"/>
      </w:r>
    </w:p>
    <w:p w14:paraId="0332E728" w14:textId="10721201" w:rsidR="00E53A5F" w:rsidRPr="003E092C" w:rsidRDefault="00021A13" w:rsidP="00CE0600">
      <w:pPr>
        <w:pStyle w:val="Heading1"/>
        <w:ind w:left="0" w:firstLine="0"/>
      </w:pPr>
      <w:r w:rsidRPr="00021A13">
        <w:rPr>
          <w:rFonts w:hint="eastAsia"/>
        </w:rPr>
        <w:t>References</w:t>
      </w:r>
      <w:bookmarkStart w:id="17" w:name="_Ref120788422"/>
    </w:p>
    <w:p w14:paraId="4C973021" w14:textId="1623D8AC" w:rsidR="001478B0" w:rsidRDefault="006E38DD" w:rsidP="000B07B5">
      <w:pPr>
        <w:pStyle w:val="ListParagraph"/>
        <w:numPr>
          <w:ilvl w:val="0"/>
          <w:numId w:val="5"/>
        </w:numPr>
        <w:spacing w:afterLines="50"/>
        <w:ind w:left="426" w:hanging="426"/>
        <w:jc w:val="both"/>
        <w:rPr>
          <w:rFonts w:ascii="Times" w:hAnsi="Times"/>
          <w:szCs w:val="21"/>
          <w:lang w:eastAsia="x-none"/>
        </w:rPr>
      </w:pPr>
      <w:bookmarkStart w:id="18" w:name="_Ref158265049"/>
      <w:bookmarkStart w:id="19" w:name="_Ref134609360"/>
      <w:bookmarkEnd w:id="17"/>
      <w:r w:rsidRPr="006E38DD">
        <w:rPr>
          <w:rFonts w:ascii="Times" w:hAnsi="Times"/>
          <w:szCs w:val="21"/>
          <w:lang w:eastAsia="x-none"/>
        </w:rPr>
        <w:t>RP-242227</w:t>
      </w:r>
      <w:r w:rsidR="001478B0" w:rsidRPr="001478B0">
        <w:rPr>
          <w:rFonts w:ascii="Times" w:hAnsi="Times"/>
          <w:szCs w:val="21"/>
          <w:lang w:eastAsia="x-none"/>
        </w:rPr>
        <w:t xml:space="preserve">, </w:t>
      </w:r>
      <w:r w:rsidR="003409BC">
        <w:rPr>
          <w:rFonts w:ascii="Times" w:hAnsi="Times"/>
          <w:szCs w:val="21"/>
          <w:lang w:eastAsia="x-none"/>
        </w:rPr>
        <w:t>Revised</w:t>
      </w:r>
      <w:r w:rsidR="003409BC" w:rsidRPr="001478B0">
        <w:rPr>
          <w:rFonts w:ascii="Times" w:hAnsi="Times"/>
          <w:szCs w:val="21"/>
          <w:lang w:eastAsia="x-none"/>
        </w:rPr>
        <w:t xml:space="preserve"> </w:t>
      </w:r>
      <w:r w:rsidR="001478B0" w:rsidRPr="001478B0">
        <w:rPr>
          <w:rFonts w:ascii="Times" w:hAnsi="Times"/>
          <w:szCs w:val="21"/>
          <w:lang w:eastAsia="x-none"/>
        </w:rPr>
        <w:t xml:space="preserve">SID: Study on channel modelling for Integrated Sensing </w:t>
      </w:r>
      <w:proofErr w:type="gramStart"/>
      <w:r w:rsidR="001478B0" w:rsidRPr="001478B0">
        <w:rPr>
          <w:rFonts w:ascii="Times" w:hAnsi="Times"/>
          <w:szCs w:val="21"/>
          <w:lang w:eastAsia="x-none"/>
        </w:rPr>
        <w:t>And</w:t>
      </w:r>
      <w:proofErr w:type="gramEnd"/>
      <w:r w:rsidR="001478B0" w:rsidRPr="001478B0">
        <w:rPr>
          <w:rFonts w:ascii="Times" w:hAnsi="Times"/>
          <w:szCs w:val="21"/>
          <w:lang w:eastAsia="x-none"/>
        </w:rPr>
        <w:t xml:space="preserve"> Communication (ISAC) for NR, </w:t>
      </w:r>
      <w:r w:rsidR="00A920FF" w:rsidRPr="00A920FF">
        <w:rPr>
          <w:rFonts w:ascii="Times" w:hAnsi="Times"/>
          <w:szCs w:val="21"/>
          <w:lang w:eastAsia="x-none"/>
        </w:rPr>
        <w:t>Xiaomi, AT&amp;T</w:t>
      </w:r>
      <w:r w:rsidR="001478B0" w:rsidRPr="001478B0">
        <w:rPr>
          <w:rFonts w:ascii="Times" w:hAnsi="Times"/>
          <w:szCs w:val="21"/>
          <w:lang w:eastAsia="x-none"/>
        </w:rPr>
        <w:t>, RAN Meeting #</w:t>
      </w:r>
      <w:r w:rsidR="00A920FF" w:rsidRPr="001478B0">
        <w:rPr>
          <w:rFonts w:ascii="Times" w:hAnsi="Times"/>
          <w:szCs w:val="21"/>
          <w:lang w:eastAsia="x-none"/>
        </w:rPr>
        <w:t>10</w:t>
      </w:r>
      <w:r>
        <w:rPr>
          <w:rFonts w:ascii="Times" w:hAnsi="Times"/>
          <w:szCs w:val="21"/>
          <w:lang w:eastAsia="x-none"/>
        </w:rPr>
        <w:t>5</w:t>
      </w:r>
      <w:r w:rsidR="001478B0" w:rsidRPr="001478B0">
        <w:rPr>
          <w:rFonts w:ascii="Times" w:hAnsi="Times"/>
          <w:szCs w:val="21"/>
          <w:lang w:eastAsia="x-none"/>
        </w:rPr>
        <w:t xml:space="preserve">, </w:t>
      </w:r>
      <w:r w:rsidR="0000244E">
        <w:rPr>
          <w:rFonts w:ascii="Times" w:hAnsi="Times"/>
          <w:szCs w:val="21"/>
          <w:lang w:eastAsia="x-none"/>
        </w:rPr>
        <w:t>September</w:t>
      </w:r>
      <w:r w:rsidR="00751883" w:rsidRPr="00751883">
        <w:rPr>
          <w:rFonts w:ascii="Times" w:hAnsi="Times"/>
          <w:szCs w:val="21"/>
          <w:lang w:eastAsia="x-none"/>
        </w:rPr>
        <w:t xml:space="preserve"> 2024</w:t>
      </w:r>
      <w:r w:rsidR="001478B0" w:rsidRPr="001478B0">
        <w:rPr>
          <w:rFonts w:ascii="Times" w:hAnsi="Times"/>
          <w:szCs w:val="21"/>
          <w:lang w:eastAsia="x-none"/>
        </w:rPr>
        <w:t>.</w:t>
      </w:r>
      <w:bookmarkEnd w:id="18"/>
    </w:p>
    <w:p w14:paraId="6BD21CC6" w14:textId="109B5FBE" w:rsidR="001478B0" w:rsidRDefault="001478B0" w:rsidP="000B07B5">
      <w:pPr>
        <w:pStyle w:val="ListParagraph"/>
        <w:numPr>
          <w:ilvl w:val="0"/>
          <w:numId w:val="5"/>
        </w:numPr>
        <w:spacing w:afterLines="50"/>
        <w:ind w:left="426" w:hanging="426"/>
        <w:jc w:val="both"/>
        <w:rPr>
          <w:rFonts w:ascii="Times" w:hAnsi="Times"/>
          <w:szCs w:val="21"/>
          <w:lang w:eastAsia="x-none"/>
        </w:rPr>
      </w:pPr>
      <w:bookmarkStart w:id="20" w:name="_Ref158265070"/>
      <w:r w:rsidRPr="001478B0">
        <w:rPr>
          <w:rFonts w:ascii="Times" w:hAnsi="Times"/>
          <w:szCs w:val="21"/>
          <w:lang w:eastAsia="x-none"/>
        </w:rPr>
        <w:t>TR 22.837, Feasibility Study on Integrated Sensing and Communication, v19.2.0.</w:t>
      </w:r>
      <w:bookmarkEnd w:id="20"/>
    </w:p>
    <w:p w14:paraId="27AE8AF5" w14:textId="77777777" w:rsidR="00CE0600" w:rsidRDefault="00526055" w:rsidP="000B07B5">
      <w:pPr>
        <w:pStyle w:val="ListParagraph"/>
        <w:numPr>
          <w:ilvl w:val="0"/>
          <w:numId w:val="5"/>
        </w:numPr>
        <w:spacing w:afterLines="50"/>
        <w:ind w:left="426" w:hanging="426"/>
        <w:jc w:val="both"/>
        <w:rPr>
          <w:rFonts w:ascii="Times" w:hAnsi="Times"/>
          <w:szCs w:val="21"/>
          <w:lang w:eastAsia="x-none"/>
        </w:rPr>
      </w:pPr>
      <w:bookmarkStart w:id="21" w:name="_Ref158265072"/>
      <w:r w:rsidRPr="00CE0600">
        <w:rPr>
          <w:rFonts w:ascii="Times" w:hAnsi="Times"/>
          <w:szCs w:val="21"/>
          <w:lang w:eastAsia="zh-CN"/>
        </w:rPr>
        <w:t>TR 22.</w:t>
      </w:r>
      <w:r w:rsidR="007C25BB" w:rsidRPr="00CE0600">
        <w:rPr>
          <w:rFonts w:ascii="Times" w:hAnsi="Times"/>
          <w:szCs w:val="21"/>
          <w:lang w:eastAsia="zh-CN"/>
        </w:rPr>
        <w:t>1</w:t>
      </w:r>
      <w:r w:rsidRPr="00CE0600">
        <w:rPr>
          <w:rFonts w:ascii="Times" w:hAnsi="Times"/>
          <w:szCs w:val="21"/>
          <w:lang w:eastAsia="zh-CN"/>
        </w:rPr>
        <w:t xml:space="preserve">37, </w:t>
      </w:r>
      <w:r w:rsidR="00315411" w:rsidRPr="00CE0600">
        <w:rPr>
          <w:rFonts w:ascii="Times" w:hAnsi="Times"/>
          <w:szCs w:val="21"/>
          <w:lang w:eastAsia="zh-CN"/>
        </w:rPr>
        <w:t>Service requirements for Integrated Sensing and Communication</w:t>
      </w:r>
      <w:r w:rsidRPr="00CE0600">
        <w:rPr>
          <w:rFonts w:ascii="Times" w:hAnsi="Times"/>
          <w:szCs w:val="21"/>
          <w:lang w:eastAsia="zh-CN"/>
        </w:rPr>
        <w:t>, v1</w:t>
      </w:r>
      <w:r w:rsidR="00DE1281" w:rsidRPr="00CE0600">
        <w:rPr>
          <w:rFonts w:ascii="Times" w:hAnsi="Times"/>
          <w:szCs w:val="21"/>
          <w:lang w:eastAsia="zh-CN"/>
        </w:rPr>
        <w:t>9</w:t>
      </w:r>
      <w:r w:rsidRPr="00CE0600">
        <w:rPr>
          <w:rFonts w:ascii="Times" w:hAnsi="Times"/>
          <w:szCs w:val="21"/>
          <w:lang w:eastAsia="zh-CN"/>
        </w:rPr>
        <w:t>.</w:t>
      </w:r>
      <w:r w:rsidR="00C10559" w:rsidRPr="00CE0600">
        <w:rPr>
          <w:rFonts w:ascii="Times" w:hAnsi="Times"/>
          <w:szCs w:val="21"/>
          <w:lang w:eastAsia="zh-CN"/>
        </w:rPr>
        <w:t>0</w:t>
      </w:r>
      <w:r w:rsidRPr="00CE0600">
        <w:rPr>
          <w:rFonts w:ascii="Times" w:hAnsi="Times"/>
          <w:szCs w:val="21"/>
          <w:lang w:eastAsia="zh-CN"/>
        </w:rPr>
        <w:t>.0.</w:t>
      </w:r>
      <w:bookmarkStart w:id="22" w:name="_Ref158265307"/>
      <w:bookmarkEnd w:id="19"/>
      <w:bookmarkEnd w:id="21"/>
    </w:p>
    <w:p w14:paraId="680BDC16" w14:textId="38424392" w:rsidR="00CE0600" w:rsidRPr="003326F4" w:rsidRDefault="00310ED2" w:rsidP="000B07B5">
      <w:pPr>
        <w:pStyle w:val="ListParagraph"/>
        <w:numPr>
          <w:ilvl w:val="0"/>
          <w:numId w:val="5"/>
        </w:numPr>
        <w:spacing w:afterLines="50"/>
        <w:ind w:left="426" w:hanging="426"/>
        <w:jc w:val="both"/>
        <w:rPr>
          <w:rFonts w:ascii="Times" w:hAnsi="Times"/>
          <w:szCs w:val="21"/>
          <w:lang w:eastAsia="x-none"/>
        </w:rPr>
      </w:pPr>
      <w:bookmarkStart w:id="23" w:name="_Ref159058704"/>
      <w:bookmarkStart w:id="24" w:name="_Ref163052868"/>
      <w:r>
        <w:rPr>
          <w:rFonts w:ascii="Times" w:eastAsiaTheme="minorEastAsia" w:hAnsi="Times"/>
          <w:szCs w:val="21"/>
          <w:lang w:eastAsia="ja-JP"/>
        </w:rPr>
        <w:t>Chairman’s notes</w:t>
      </w:r>
      <w:r w:rsidR="00E100DC">
        <w:rPr>
          <w:rFonts w:ascii="Times" w:eastAsiaTheme="minorEastAsia" w:hAnsi="Times"/>
          <w:szCs w:val="21"/>
          <w:lang w:eastAsia="ja-JP"/>
        </w:rPr>
        <w:t xml:space="preserve">, </w:t>
      </w:r>
      <w:r w:rsidR="00C22AAC" w:rsidRPr="00D03B24">
        <w:rPr>
          <w:rFonts w:ascii="Times" w:hAnsi="Times"/>
          <w:szCs w:val="21"/>
          <w:lang w:eastAsia="x-none"/>
        </w:rPr>
        <w:t>RAN1#11</w:t>
      </w:r>
      <w:r w:rsidR="00E71738">
        <w:rPr>
          <w:rFonts w:ascii="Times" w:eastAsiaTheme="minorEastAsia" w:hAnsi="Times"/>
          <w:szCs w:val="21"/>
          <w:lang w:eastAsia="ja-JP"/>
        </w:rPr>
        <w:t>8</w:t>
      </w:r>
      <w:r w:rsidR="009F0900">
        <w:rPr>
          <w:rFonts w:ascii="Times" w:eastAsiaTheme="minorEastAsia" w:hAnsi="Times"/>
          <w:szCs w:val="21"/>
          <w:lang w:eastAsia="ja-JP"/>
        </w:rPr>
        <w:t>bis</w:t>
      </w:r>
      <w:r w:rsidR="00C22AAC" w:rsidRPr="00D03B24">
        <w:rPr>
          <w:rFonts w:ascii="Times" w:hAnsi="Times"/>
          <w:szCs w:val="21"/>
          <w:lang w:eastAsia="x-none"/>
        </w:rPr>
        <w:t xml:space="preserve">, </w:t>
      </w:r>
      <w:r w:rsidR="009F0900">
        <w:rPr>
          <w:rFonts w:ascii="Times" w:eastAsiaTheme="minorEastAsia" w:hAnsi="Times"/>
          <w:szCs w:val="21"/>
          <w:lang w:eastAsia="ja-JP"/>
        </w:rPr>
        <w:t>Hefei</w:t>
      </w:r>
      <w:r w:rsidR="00C22AAC" w:rsidRPr="00D03B24">
        <w:rPr>
          <w:rFonts w:ascii="Times" w:hAnsi="Times"/>
          <w:szCs w:val="21"/>
          <w:lang w:eastAsia="x-none"/>
        </w:rPr>
        <w:t xml:space="preserve">, </w:t>
      </w:r>
      <w:r w:rsidR="009F0900">
        <w:rPr>
          <w:rFonts w:ascii="Times" w:eastAsiaTheme="minorEastAsia" w:hAnsi="Times"/>
          <w:szCs w:val="21"/>
          <w:lang w:eastAsia="ja-JP"/>
        </w:rPr>
        <w:t>October</w:t>
      </w:r>
      <w:r w:rsidR="009F0900" w:rsidRPr="00D03B24">
        <w:rPr>
          <w:rFonts w:ascii="Times" w:hAnsi="Times"/>
          <w:szCs w:val="21"/>
          <w:lang w:eastAsia="x-none"/>
        </w:rPr>
        <w:t xml:space="preserve"> </w:t>
      </w:r>
      <w:r w:rsidR="00C22AAC" w:rsidRPr="00D03B24">
        <w:rPr>
          <w:rFonts w:ascii="Times" w:hAnsi="Times"/>
          <w:szCs w:val="21"/>
          <w:lang w:eastAsia="x-none"/>
        </w:rPr>
        <w:t>2024</w:t>
      </w:r>
      <w:r w:rsidR="00FA6625" w:rsidRPr="00CE0600">
        <w:rPr>
          <w:rFonts w:ascii="Times" w:eastAsiaTheme="minorEastAsia" w:hAnsi="Times"/>
          <w:szCs w:val="21"/>
          <w:lang w:eastAsia="ja-JP"/>
        </w:rPr>
        <w:t>.</w:t>
      </w:r>
      <w:bookmarkEnd w:id="22"/>
      <w:bookmarkEnd w:id="23"/>
      <w:bookmarkEnd w:id="24"/>
    </w:p>
    <w:p w14:paraId="7D23A866" w14:textId="5C004411" w:rsidR="004639AE" w:rsidRPr="004639AE" w:rsidRDefault="004639AE" w:rsidP="000B07B5">
      <w:pPr>
        <w:pStyle w:val="ListParagraph"/>
        <w:numPr>
          <w:ilvl w:val="0"/>
          <w:numId w:val="5"/>
        </w:numPr>
        <w:spacing w:afterLines="50"/>
        <w:ind w:left="426" w:hanging="426"/>
        <w:jc w:val="both"/>
        <w:rPr>
          <w:rFonts w:ascii="Times" w:hAnsi="Times"/>
          <w:szCs w:val="21"/>
          <w:lang w:eastAsia="x-none"/>
        </w:rPr>
      </w:pPr>
      <w:bookmarkStart w:id="25" w:name="_Ref159058497"/>
      <w:r>
        <w:rPr>
          <w:rFonts w:ascii="Times" w:eastAsiaTheme="minorEastAsia" w:hAnsi="Times" w:hint="eastAsia"/>
          <w:szCs w:val="21"/>
          <w:lang w:eastAsia="ja-JP"/>
        </w:rPr>
        <w:t>T</w:t>
      </w:r>
      <w:r>
        <w:rPr>
          <w:rFonts w:ascii="Times" w:eastAsiaTheme="minorEastAsia" w:hAnsi="Times"/>
          <w:szCs w:val="21"/>
          <w:lang w:eastAsia="ja-JP"/>
        </w:rPr>
        <w:t xml:space="preserve">R 38.901, </w:t>
      </w:r>
      <w:r w:rsidRPr="00415076">
        <w:rPr>
          <w:lang w:eastAsia="ko-KR"/>
        </w:rPr>
        <w:t>Study on channel model for frequencies from 0.5 to 100 GHz</w:t>
      </w:r>
      <w:r>
        <w:rPr>
          <w:lang w:eastAsia="ko-KR"/>
        </w:rPr>
        <w:t>, v17.0.0.</w:t>
      </w:r>
      <w:bookmarkEnd w:id="25"/>
    </w:p>
    <w:p w14:paraId="78282F7B" w14:textId="77777777" w:rsidR="00E104FA" w:rsidRPr="00E104FA" w:rsidRDefault="007D50CC" w:rsidP="000B07B5">
      <w:pPr>
        <w:pStyle w:val="ListParagraph"/>
        <w:numPr>
          <w:ilvl w:val="0"/>
          <w:numId w:val="5"/>
        </w:numPr>
        <w:spacing w:afterLines="50"/>
        <w:ind w:left="426" w:hanging="426"/>
        <w:jc w:val="both"/>
        <w:rPr>
          <w:rFonts w:ascii="Times" w:hAnsi="Times"/>
          <w:szCs w:val="21"/>
          <w:lang w:eastAsia="x-none"/>
        </w:rPr>
      </w:pPr>
      <w:bookmarkStart w:id="26" w:name="_Ref159058235"/>
      <w:r w:rsidRPr="00CE0600">
        <w:rPr>
          <w:rFonts w:ascii="Times" w:eastAsiaTheme="minorEastAsia" w:hAnsi="Times"/>
          <w:szCs w:val="21"/>
          <w:lang w:eastAsia="ja-JP"/>
        </w:rPr>
        <w:t>TR 3</w:t>
      </w:r>
      <w:r w:rsidR="00A24253" w:rsidRPr="00CE0600">
        <w:rPr>
          <w:rFonts w:ascii="Times" w:eastAsiaTheme="minorEastAsia" w:hAnsi="Times"/>
          <w:szCs w:val="21"/>
          <w:lang w:eastAsia="ja-JP"/>
        </w:rPr>
        <w:t xml:space="preserve">6.777, </w:t>
      </w:r>
      <w:r w:rsidR="00B974B5" w:rsidRPr="00CE0600">
        <w:rPr>
          <w:rFonts w:ascii="Times" w:eastAsiaTheme="minorEastAsia" w:hAnsi="Times"/>
          <w:szCs w:val="21"/>
          <w:lang w:eastAsia="ja-JP"/>
        </w:rPr>
        <w:t>Study on Enhanced LTE Support for Aerial Vehicles</w:t>
      </w:r>
      <w:r w:rsidR="00B3410D" w:rsidRPr="00CE0600">
        <w:rPr>
          <w:rFonts w:ascii="Times" w:eastAsiaTheme="minorEastAsia" w:hAnsi="Times"/>
          <w:szCs w:val="21"/>
          <w:lang w:eastAsia="ja-JP"/>
        </w:rPr>
        <w:t>, v15.0.0.</w:t>
      </w:r>
      <w:bookmarkStart w:id="27" w:name="_Ref159058237"/>
      <w:bookmarkEnd w:id="26"/>
    </w:p>
    <w:p w14:paraId="26E385CE" w14:textId="45990657" w:rsidR="00E0587C" w:rsidRDefault="00E6580E" w:rsidP="000B07B5">
      <w:pPr>
        <w:pStyle w:val="ListParagraph"/>
        <w:numPr>
          <w:ilvl w:val="0"/>
          <w:numId w:val="5"/>
        </w:numPr>
        <w:ind w:left="426" w:hanging="426"/>
      </w:pPr>
      <w:bookmarkStart w:id="28" w:name="_Ref166244196"/>
      <w:proofErr w:type="spellStart"/>
      <w:r w:rsidRPr="00E6580E">
        <w:t>Jarez</w:t>
      </w:r>
      <w:proofErr w:type="spellEnd"/>
      <w:r w:rsidRPr="00E6580E">
        <w:t xml:space="preserve"> S. Patel, Francesco </w:t>
      </w:r>
      <w:proofErr w:type="spellStart"/>
      <w:r w:rsidRPr="00E6580E">
        <w:t>Fioranelli</w:t>
      </w:r>
      <w:proofErr w:type="spellEnd"/>
      <w:r w:rsidRPr="00E6580E">
        <w:t>, David Anderson, "Review of radar classification and RCS characterisation techniques for small UAVs or drones," IET Radar, Sonar &amp; Navigation, page 911-919, Sep. 2018.</w:t>
      </w:r>
      <w:bookmarkEnd w:id="27"/>
      <w:bookmarkEnd w:id="28"/>
    </w:p>
    <w:p w14:paraId="7EC20F45" w14:textId="0710F631" w:rsidR="0005294B" w:rsidRDefault="00DC03C1" w:rsidP="000B07B5">
      <w:pPr>
        <w:pStyle w:val="ListParagraph"/>
        <w:numPr>
          <w:ilvl w:val="0"/>
          <w:numId w:val="5"/>
        </w:numPr>
        <w:spacing w:afterLines="50"/>
        <w:ind w:left="426" w:hanging="426"/>
        <w:jc w:val="both"/>
        <w:rPr>
          <w:rFonts w:ascii="Times" w:hAnsi="Times"/>
          <w:szCs w:val="21"/>
          <w:lang w:eastAsia="x-none"/>
        </w:rPr>
      </w:pPr>
      <w:bookmarkStart w:id="29" w:name="_Ref178755785"/>
      <w:r w:rsidRPr="00DC03C1">
        <w:rPr>
          <w:rFonts w:ascii="Times" w:hAnsi="Times"/>
          <w:szCs w:val="21"/>
          <w:lang w:eastAsia="x-none"/>
        </w:rPr>
        <w:t>TR 38.913, Study on Scenarios and Requirements for Next Generation Access Technologies, v17.0.0.</w:t>
      </w:r>
      <w:bookmarkEnd w:id="29"/>
    </w:p>
    <w:p w14:paraId="3DF7029A" w14:textId="77777777" w:rsidR="000E0C79" w:rsidRDefault="000E0C79">
      <w:pPr>
        <w:spacing w:after="0"/>
      </w:pPr>
      <w:r>
        <w:br w:type="page"/>
      </w:r>
    </w:p>
    <w:p w14:paraId="167B417C" w14:textId="178AECA2" w:rsidR="00D661D8" w:rsidRDefault="000E0C79" w:rsidP="004A007F">
      <w:pPr>
        <w:pStyle w:val="Heading1"/>
        <w:ind w:left="0" w:firstLine="0"/>
      </w:pPr>
      <w:bookmarkStart w:id="30" w:name="_Ref181952449"/>
      <w:r w:rsidRPr="0078008D">
        <w:lastRenderedPageBreak/>
        <w:t>Appendix A</w:t>
      </w:r>
      <w:bookmarkEnd w:id="30"/>
    </w:p>
    <w:p w14:paraId="54D69FB1" w14:textId="77777777" w:rsidR="004A007F" w:rsidRDefault="004A007F" w:rsidP="004A007F"/>
    <w:p w14:paraId="00D37D95" w14:textId="4B854C32" w:rsidR="004A007F" w:rsidRDefault="003A4A41" w:rsidP="004A007F">
      <w:r>
        <w:t>ISAC Deployment Scenarios a</w:t>
      </w:r>
      <w:r w:rsidR="004A007F">
        <w:t>greements in RAN1#118bis</w:t>
      </w:r>
      <w:r>
        <w:t xml:space="preserve"> </w:t>
      </w:r>
      <w:r>
        <w:fldChar w:fldCharType="begin"/>
      </w:r>
      <w:r>
        <w:instrText xml:space="preserve"> REF _Ref159058704 \r \h </w:instrText>
      </w:r>
      <w:r>
        <w:fldChar w:fldCharType="separate"/>
      </w:r>
      <w:r w:rsidR="001F0EF8">
        <w:t>[4]</w:t>
      </w:r>
      <w:r>
        <w:fldChar w:fldCharType="end"/>
      </w:r>
    </w:p>
    <w:p w14:paraId="64736ECB" w14:textId="77777777" w:rsidR="00134BBA" w:rsidRPr="008656EA" w:rsidRDefault="00134BBA" w:rsidP="00134BBA">
      <w:r w:rsidRPr="008656EA">
        <w:rPr>
          <w:highlight w:val="green"/>
        </w:rPr>
        <w:t>Agreement</w:t>
      </w:r>
    </w:p>
    <w:p w14:paraId="3B6E470D" w14:textId="77777777" w:rsidR="00134BBA" w:rsidRDefault="00134BBA" w:rsidP="00134BBA">
      <w:pPr>
        <w:rPr>
          <w:lang w:eastAsia="x-none"/>
        </w:rPr>
      </w:pPr>
      <w:r w:rsidRPr="00895E5A">
        <w:rPr>
          <w:lang w:eastAsia="x-none"/>
        </w:rPr>
        <w:t>For Automotive sensing target scenarios, the following table is used as a starting point for deployment scenario parameters/values.</w:t>
      </w:r>
    </w:p>
    <w:p w14:paraId="10A88761" w14:textId="77777777" w:rsidR="00134BBA" w:rsidRPr="00895E5A" w:rsidRDefault="00134BBA" w:rsidP="00134BBA">
      <w:pPr>
        <w:rPr>
          <w:lang w:eastAsia="x-none"/>
        </w:rPr>
      </w:pPr>
      <w:r>
        <w:rPr>
          <w:rFonts w:hint="eastAsia"/>
          <w:lang w:eastAsia="x-none"/>
        </w:rPr>
        <w:t>T</w:t>
      </w:r>
      <w:r>
        <w:rPr>
          <w:lang w:eastAsia="x-none"/>
        </w:rPr>
        <w:t>he detailed scenario description in this clause can be used for channel model calibration.</w:t>
      </w:r>
    </w:p>
    <w:p w14:paraId="2C5E5CEC" w14:textId="77777777" w:rsidR="00134BBA" w:rsidRPr="00895E5A" w:rsidRDefault="00134BBA" w:rsidP="00134BBA">
      <w:pPr>
        <w:rPr>
          <w:lang w:eastAsia="x-none"/>
        </w:rPr>
      </w:pPr>
      <w:r w:rsidRPr="00895E5A">
        <w:rPr>
          <w:lang w:eastAsia="x-none"/>
        </w:rPr>
        <w:t>Note: Additional parameters, value/value ranges are not precluded.</w:t>
      </w:r>
    </w:p>
    <w:p w14:paraId="3B1F848E" w14:textId="77777777" w:rsidR="00134BBA" w:rsidRDefault="00134BBA" w:rsidP="00134BBA">
      <w:pPr>
        <w:ind w:left="1170"/>
        <w:rPr>
          <w:rFonts w:ascii="Arial" w:hAnsi="Arial" w:cs="Arial"/>
          <w:lang w:eastAsia="zh-CN"/>
        </w:rPr>
      </w:pPr>
    </w:p>
    <w:p w14:paraId="432D059D" w14:textId="77777777" w:rsidR="00134BBA" w:rsidRDefault="00134BBA" w:rsidP="00134BBA">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134BBA" w:rsidRPr="00895E5A" w14:paraId="6BBCB3F1" w14:textId="77777777" w:rsidTr="00F255E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13D438F" w14:textId="77777777" w:rsidR="00134BBA" w:rsidRPr="00895E5A" w:rsidRDefault="00134BBA" w:rsidP="00F255E7">
            <w:pPr>
              <w:pStyle w:val="0Maintext"/>
              <w:widowControl w:val="0"/>
              <w:jc w:val="center"/>
              <w:rPr>
                <w:rFonts w:eastAsia="DengXian"/>
                <w:b/>
                <w:lang w:val="en-US" w:eastAsia="zh-CN"/>
              </w:rPr>
            </w:pPr>
            <w:r w:rsidRPr="00895E5A">
              <w:rPr>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16559187" w14:textId="77777777" w:rsidR="00134BBA" w:rsidRPr="00895E5A" w:rsidRDefault="00134BBA" w:rsidP="00F255E7">
            <w:pPr>
              <w:pStyle w:val="TAC"/>
              <w:rPr>
                <w:b/>
                <w:lang w:val="en-US" w:eastAsia="zh-CN"/>
              </w:rPr>
            </w:pPr>
            <w:r w:rsidRPr="00895E5A">
              <w:rPr>
                <w:b/>
                <w:lang w:val="en-US"/>
              </w:rPr>
              <w:t>Values</w:t>
            </w:r>
          </w:p>
        </w:tc>
      </w:tr>
      <w:tr w:rsidR="00134BBA" w:rsidRPr="00895E5A" w14:paraId="68294F4C" w14:textId="77777777" w:rsidTr="00F255E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15024D4" w14:textId="77777777" w:rsidR="00134BBA" w:rsidRPr="00895E5A" w:rsidRDefault="00134BBA" w:rsidP="00F255E7">
            <w:pPr>
              <w:pStyle w:val="0Maintext"/>
              <w:widowControl w:val="0"/>
              <w:jc w:val="left"/>
              <w:rPr>
                <w:lang w:val="fr-FR"/>
              </w:rPr>
            </w:pPr>
            <w:r w:rsidRPr="00895E5A">
              <w:rPr>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3AA1B1A8" w14:textId="77777777" w:rsidR="00134BBA" w:rsidRPr="00895E5A" w:rsidRDefault="00134BBA" w:rsidP="00F255E7">
            <w:pPr>
              <w:pStyle w:val="TAC"/>
              <w:jc w:val="left"/>
              <w:rPr>
                <w:iCs/>
                <w:color w:val="000000"/>
              </w:rPr>
            </w:pPr>
            <w:r w:rsidRPr="00895E5A">
              <w:rPr>
                <w:lang w:val="en-US"/>
              </w:rPr>
              <w:t xml:space="preserve">Highway, Urban Grid. </w:t>
            </w:r>
            <w:r w:rsidRPr="0017571A">
              <w:rPr>
                <w:lang w:val="en-US"/>
              </w:rPr>
              <w:t>NOTE1</w:t>
            </w:r>
          </w:p>
        </w:tc>
      </w:tr>
      <w:tr w:rsidR="00134BBA" w:rsidRPr="00895E5A" w14:paraId="09DD2F40" w14:textId="77777777" w:rsidTr="00F255E7">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13D40B93" w14:textId="77777777" w:rsidR="00134BBA" w:rsidRPr="00895E5A" w:rsidRDefault="00134BBA" w:rsidP="00F255E7">
            <w:pPr>
              <w:pStyle w:val="0Maintext"/>
              <w:widowControl w:val="0"/>
            </w:pPr>
            <w:r w:rsidRPr="00895E5A">
              <w:t xml:space="preserve">Sensing transmitters and </w:t>
            </w:r>
            <w:proofErr w:type="gramStart"/>
            <w:r w:rsidRPr="00895E5A">
              <w:t>receivers</w:t>
            </w:r>
            <w:proofErr w:type="gramEnd"/>
            <w:r w:rsidRPr="00895E5A">
              <w:t xml:space="preserve"> properties</w:t>
            </w:r>
          </w:p>
        </w:tc>
        <w:tc>
          <w:tcPr>
            <w:tcW w:w="5131" w:type="dxa"/>
            <w:tcBorders>
              <w:top w:val="single" w:sz="4" w:space="0" w:color="000000"/>
              <w:left w:val="single" w:sz="4" w:space="0" w:color="000000"/>
              <w:right w:val="single" w:sz="4" w:space="0" w:color="000000"/>
            </w:tcBorders>
          </w:tcPr>
          <w:p w14:paraId="48CCCEA2" w14:textId="77777777" w:rsidR="00134BBA" w:rsidRDefault="00134BBA" w:rsidP="00F255E7">
            <w:pPr>
              <w:pStyle w:val="TAC"/>
              <w:jc w:val="left"/>
              <w:rPr>
                <w:lang w:val="en-US"/>
              </w:rPr>
            </w:pPr>
            <w:r w:rsidRPr="00895E5A">
              <w:rPr>
                <w:lang w:val="en-US"/>
              </w:rPr>
              <w:t>Rx/Tx locations are selected among the TRPs and UEs (e.g., VRU, vehicle, RSU-type UEs) locations in the corresponding communication scenario. NOTE2</w:t>
            </w:r>
          </w:p>
          <w:p w14:paraId="741FFA96" w14:textId="77777777" w:rsidR="00134BBA" w:rsidRPr="00895E5A" w:rsidRDefault="00134BBA" w:rsidP="00F255E7">
            <w:pPr>
              <w:pStyle w:val="TAC"/>
              <w:jc w:val="left"/>
              <w:rPr>
                <w:lang w:val="en-US"/>
              </w:rPr>
            </w:pPr>
            <w:r>
              <w:rPr>
                <w:lang w:val="en-US"/>
              </w:rPr>
              <w:t xml:space="preserve">FFS: </w:t>
            </w:r>
            <w:r>
              <w:rPr>
                <w:rFonts w:hint="eastAsia"/>
                <w:lang w:val="en-US"/>
              </w:rPr>
              <w:t>O</w:t>
            </w:r>
            <w:r>
              <w:rPr>
                <w:lang w:val="en-US"/>
              </w:rPr>
              <w:t>ption 2: ISD between TRPs of Urban Grid is 250 meters</w:t>
            </w:r>
          </w:p>
        </w:tc>
      </w:tr>
      <w:tr w:rsidR="00134BBA" w:rsidRPr="00895E5A" w14:paraId="2A30EA01" w14:textId="77777777" w:rsidTr="00F255E7">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056A6D2A" w14:textId="77777777" w:rsidR="00134BBA" w:rsidRPr="00895E5A" w:rsidRDefault="00134BBA" w:rsidP="00F255E7">
            <w:pPr>
              <w:pStyle w:val="0Maintext"/>
              <w:widowControl w:val="0"/>
              <w:rPr>
                <w:lang w:val="en-US" w:eastAsia="zh-CN"/>
              </w:rPr>
            </w:pPr>
            <w:r w:rsidRPr="00895E5A">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5EEA9F99" w14:textId="77777777" w:rsidR="00134BBA" w:rsidRPr="00895E5A" w:rsidRDefault="00134BBA" w:rsidP="00F255E7">
            <w:pPr>
              <w:pStyle w:val="TAC"/>
              <w:jc w:val="left"/>
            </w:pPr>
            <w:r w:rsidRPr="00895E5A">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69F9AB63" w14:textId="77777777" w:rsidR="00134BBA" w:rsidRPr="00895E5A" w:rsidRDefault="00134BBA" w:rsidP="00F255E7">
            <w:pPr>
              <w:pStyle w:val="TAC"/>
              <w:jc w:val="left"/>
              <w:rPr>
                <w:iCs/>
                <w:lang w:eastAsia="zh-CN"/>
              </w:rPr>
            </w:pPr>
            <w:r w:rsidRPr="00895E5A">
              <w:t xml:space="preserve">LOS and NLOS (including </w:t>
            </w:r>
            <w:proofErr w:type="spellStart"/>
            <w:r w:rsidRPr="00895E5A">
              <w:t>NLOS</w:t>
            </w:r>
            <w:r>
              <w:t>v</w:t>
            </w:r>
            <w:proofErr w:type="spellEnd"/>
            <w:r w:rsidRPr="00895E5A">
              <w:t>)</w:t>
            </w:r>
          </w:p>
        </w:tc>
      </w:tr>
      <w:tr w:rsidR="00134BBA" w:rsidRPr="00895E5A" w14:paraId="2C3369D3" w14:textId="77777777" w:rsidTr="00F255E7">
        <w:trPr>
          <w:trHeight w:val="621"/>
          <w:jc w:val="center"/>
        </w:trPr>
        <w:tc>
          <w:tcPr>
            <w:tcW w:w="1704" w:type="dxa"/>
            <w:vMerge/>
            <w:tcBorders>
              <w:left w:val="single" w:sz="4" w:space="0" w:color="000000"/>
              <w:right w:val="single" w:sz="4" w:space="0" w:color="000000"/>
            </w:tcBorders>
            <w:vAlign w:val="center"/>
          </w:tcPr>
          <w:p w14:paraId="318DF790" w14:textId="77777777" w:rsidR="00134BBA" w:rsidRPr="00895E5A" w:rsidRDefault="00134BBA" w:rsidP="00F255E7">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E5F28EE" w14:textId="77777777" w:rsidR="00134BBA" w:rsidRPr="00895E5A" w:rsidRDefault="00134BBA" w:rsidP="00F255E7">
            <w:pPr>
              <w:pStyle w:val="TAC"/>
              <w:jc w:val="left"/>
              <w:rPr>
                <w:rFonts w:eastAsia="DengXian"/>
                <w:lang w:val="en-US" w:eastAsia="zh-CN"/>
              </w:rPr>
            </w:pPr>
            <w:r w:rsidRPr="00895E5A">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13B1EF3B" w14:textId="77777777" w:rsidR="00134BBA" w:rsidRPr="00895E5A" w:rsidRDefault="00134BBA" w:rsidP="00F255E7">
            <w:pPr>
              <w:pStyle w:val="TAC"/>
              <w:jc w:val="left"/>
              <w:rPr>
                <w:iCs/>
                <w:lang w:eastAsia="zh-CN"/>
              </w:rPr>
            </w:pPr>
            <w:r w:rsidRPr="00895E5A">
              <w:rPr>
                <w:iCs/>
                <w:lang w:eastAsia="zh-CN"/>
              </w:rPr>
              <w:t>Outdoor</w:t>
            </w:r>
          </w:p>
        </w:tc>
      </w:tr>
      <w:tr w:rsidR="00134BBA" w:rsidRPr="00895E5A" w14:paraId="08927C98" w14:textId="77777777" w:rsidTr="00F255E7">
        <w:trPr>
          <w:trHeight w:val="621"/>
          <w:jc w:val="center"/>
        </w:trPr>
        <w:tc>
          <w:tcPr>
            <w:tcW w:w="1704" w:type="dxa"/>
            <w:vMerge/>
            <w:tcBorders>
              <w:left w:val="single" w:sz="4" w:space="0" w:color="000000"/>
              <w:right w:val="single" w:sz="4" w:space="0" w:color="000000"/>
            </w:tcBorders>
            <w:vAlign w:val="center"/>
          </w:tcPr>
          <w:p w14:paraId="4B6F90C1" w14:textId="77777777" w:rsidR="00134BBA" w:rsidRPr="00895E5A" w:rsidRDefault="00134BBA" w:rsidP="00F255E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211126F" w14:textId="77777777" w:rsidR="00134BBA" w:rsidRPr="00895E5A" w:rsidRDefault="00134BBA" w:rsidP="00F255E7">
            <w:pPr>
              <w:pStyle w:val="TAC"/>
              <w:jc w:val="left"/>
            </w:pPr>
            <w:r w:rsidRPr="00895E5A">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33FCE964" w14:textId="77777777" w:rsidR="00134BBA" w:rsidRPr="00895E5A" w:rsidRDefault="00134BBA" w:rsidP="00F255E7">
            <w:pPr>
              <w:pStyle w:val="TAC"/>
              <w:jc w:val="left"/>
              <w:rPr>
                <w:iCs/>
                <w:lang w:val="en-US"/>
              </w:rPr>
            </w:pPr>
            <w:r w:rsidRPr="00895E5A">
              <w:rPr>
                <w:iCs/>
                <w:lang w:val="en-US"/>
              </w:rPr>
              <w:t>Based on TR37.885 mobility for urban grid or highway scenario</w:t>
            </w:r>
          </w:p>
        </w:tc>
      </w:tr>
      <w:tr w:rsidR="00134BBA" w:rsidRPr="00895E5A" w14:paraId="104925D1" w14:textId="77777777" w:rsidTr="00F255E7">
        <w:trPr>
          <w:trHeight w:val="621"/>
          <w:jc w:val="center"/>
        </w:trPr>
        <w:tc>
          <w:tcPr>
            <w:tcW w:w="1704" w:type="dxa"/>
            <w:vMerge/>
            <w:tcBorders>
              <w:left w:val="single" w:sz="4" w:space="0" w:color="000000"/>
              <w:right w:val="single" w:sz="4" w:space="0" w:color="000000"/>
            </w:tcBorders>
            <w:vAlign w:val="center"/>
          </w:tcPr>
          <w:p w14:paraId="76C28FD5" w14:textId="77777777" w:rsidR="00134BBA" w:rsidRPr="00895E5A" w:rsidRDefault="00134BBA" w:rsidP="00F255E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114DC8F" w14:textId="77777777" w:rsidR="00134BBA" w:rsidRPr="00895E5A" w:rsidRDefault="00134BBA" w:rsidP="00F255E7">
            <w:pPr>
              <w:pStyle w:val="TAC"/>
              <w:jc w:val="left"/>
            </w:pPr>
            <w:r w:rsidRPr="00895E5A">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385E2F4B" w14:textId="77777777" w:rsidR="00134BBA" w:rsidRPr="00895E5A" w:rsidRDefault="00134BBA" w:rsidP="00F255E7">
            <w:pPr>
              <w:pStyle w:val="TAC"/>
              <w:jc w:val="left"/>
              <w:rPr>
                <w:iCs/>
                <w:lang w:val="en-US"/>
              </w:rPr>
            </w:pPr>
            <w:r w:rsidRPr="00895E5A">
              <w:rPr>
                <w:iCs/>
                <w:lang w:val="en-US"/>
              </w:rPr>
              <w:t>Based on dropping in TR37.885 per urban grid or highway communication scenario</w:t>
            </w:r>
          </w:p>
        </w:tc>
      </w:tr>
      <w:tr w:rsidR="00134BBA" w:rsidRPr="00895E5A" w14:paraId="3FEE90A0" w14:textId="77777777" w:rsidTr="00F255E7">
        <w:trPr>
          <w:trHeight w:val="621"/>
          <w:jc w:val="center"/>
        </w:trPr>
        <w:tc>
          <w:tcPr>
            <w:tcW w:w="1704" w:type="dxa"/>
            <w:vMerge/>
            <w:tcBorders>
              <w:left w:val="single" w:sz="4" w:space="0" w:color="000000"/>
              <w:right w:val="single" w:sz="4" w:space="0" w:color="000000"/>
            </w:tcBorders>
            <w:vAlign w:val="center"/>
          </w:tcPr>
          <w:p w14:paraId="613C8709" w14:textId="77777777" w:rsidR="00134BBA" w:rsidRPr="00895E5A" w:rsidRDefault="00134BBA" w:rsidP="00F255E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A154261" w14:textId="77777777" w:rsidR="00134BBA" w:rsidRPr="00895E5A" w:rsidRDefault="00134BBA" w:rsidP="00F255E7">
            <w:pPr>
              <w:pStyle w:val="TAC"/>
              <w:jc w:val="left"/>
              <w:rPr>
                <w:rFonts w:eastAsia="DengXian"/>
                <w:lang w:val="en-US" w:eastAsia="zh-CN"/>
              </w:rPr>
            </w:pPr>
            <w:r w:rsidRPr="00895E5A">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4CA06279" w14:textId="77777777" w:rsidR="00134BBA" w:rsidRPr="00895E5A" w:rsidRDefault="00134BBA" w:rsidP="00F255E7">
            <w:pPr>
              <w:pStyle w:val="TAC"/>
              <w:jc w:val="left"/>
              <w:rPr>
                <w:rFonts w:eastAsia="DengXian"/>
                <w:iCs/>
                <w:lang w:val="en-US" w:eastAsia="zh-CN"/>
              </w:rPr>
            </w:pPr>
            <w:r w:rsidRPr="00895E5A">
              <w:rPr>
                <w:rFonts w:eastAsia="DengXian"/>
                <w:iCs/>
                <w:lang w:val="en-US" w:eastAsia="zh-CN"/>
              </w:rPr>
              <w:t>Lane direction in horizontal plane</w:t>
            </w:r>
          </w:p>
        </w:tc>
      </w:tr>
      <w:tr w:rsidR="00134BBA" w:rsidRPr="00895E5A" w14:paraId="0F82CF73" w14:textId="77777777" w:rsidTr="00F255E7">
        <w:trPr>
          <w:trHeight w:val="621"/>
          <w:jc w:val="center"/>
        </w:trPr>
        <w:tc>
          <w:tcPr>
            <w:tcW w:w="1704" w:type="dxa"/>
            <w:vMerge/>
            <w:tcBorders>
              <w:left w:val="single" w:sz="4" w:space="0" w:color="000000"/>
              <w:bottom w:val="single" w:sz="4" w:space="0" w:color="000000"/>
              <w:right w:val="single" w:sz="4" w:space="0" w:color="000000"/>
            </w:tcBorders>
            <w:vAlign w:val="center"/>
          </w:tcPr>
          <w:p w14:paraId="3E2F2DB5" w14:textId="77777777" w:rsidR="00134BBA" w:rsidRPr="00895E5A" w:rsidRDefault="00134BBA" w:rsidP="00F255E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2F93B97" w14:textId="77777777" w:rsidR="00134BBA" w:rsidRPr="00895E5A" w:rsidRDefault="00134BBA" w:rsidP="00F255E7">
            <w:pPr>
              <w:pStyle w:val="TAC"/>
              <w:jc w:val="left"/>
              <w:rPr>
                <w:rFonts w:eastAsia="DengXian"/>
                <w:lang w:val="en-US" w:eastAsia="zh-CN"/>
              </w:rPr>
            </w:pPr>
            <w:r w:rsidRPr="00895E5A">
              <w:rPr>
                <w:rFonts w:eastAsia="DengXian"/>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1E6FEA99" w14:textId="77777777" w:rsidR="00134BBA" w:rsidRPr="00895E5A" w:rsidRDefault="00134BBA" w:rsidP="00F255E7">
            <w:pPr>
              <w:pStyle w:val="TAC"/>
              <w:jc w:val="left"/>
              <w:rPr>
                <w:iCs/>
                <w:szCs w:val="21"/>
                <w:lang w:eastAsia="zh-CN"/>
              </w:rPr>
            </w:pPr>
            <w:r w:rsidRPr="00895E5A">
              <w:rPr>
                <w:iCs/>
                <w:szCs w:val="21"/>
                <w:lang w:eastAsia="zh-CN"/>
              </w:rPr>
              <w:t xml:space="preserve">Type 1/2 (passenger vehicle) </w:t>
            </w:r>
          </w:p>
          <w:p w14:paraId="4687A1C9" w14:textId="77777777" w:rsidR="00134BBA" w:rsidRPr="00895E5A" w:rsidRDefault="00134BBA" w:rsidP="00F255E7">
            <w:pPr>
              <w:pStyle w:val="TAC"/>
              <w:jc w:val="left"/>
              <w:rPr>
                <w:iCs/>
                <w:szCs w:val="21"/>
                <w:lang w:eastAsia="zh-CN"/>
              </w:rPr>
            </w:pPr>
            <w:r w:rsidRPr="00895E5A">
              <w:rPr>
                <w:iCs/>
                <w:szCs w:val="21"/>
                <w:lang w:eastAsia="zh-CN"/>
              </w:rPr>
              <w:t xml:space="preserve">Type 3 (truck/bus) </w:t>
            </w:r>
          </w:p>
          <w:p w14:paraId="5C566A51" w14:textId="77777777" w:rsidR="00134BBA" w:rsidRPr="00895E5A" w:rsidRDefault="00134BBA" w:rsidP="00F255E7">
            <w:pPr>
              <w:pStyle w:val="TAC"/>
              <w:jc w:val="left"/>
              <w:rPr>
                <w:iCs/>
                <w:szCs w:val="21"/>
                <w:lang w:eastAsia="zh-CN"/>
              </w:rPr>
            </w:pPr>
            <w:r w:rsidRPr="00895E5A">
              <w:rPr>
                <w:iCs/>
                <w:szCs w:val="21"/>
                <w:lang w:eastAsia="zh-CN"/>
              </w:rPr>
              <w:t>Vehicle type distribution per TR 37.885 as a starting point</w:t>
            </w:r>
          </w:p>
          <w:p w14:paraId="7A399E82" w14:textId="77777777" w:rsidR="00134BBA" w:rsidRPr="00895E5A" w:rsidRDefault="00134BBA" w:rsidP="00F255E7">
            <w:pPr>
              <w:pStyle w:val="TAC"/>
              <w:jc w:val="left"/>
              <w:rPr>
                <w:iCs/>
                <w:szCs w:val="21"/>
                <w:lang w:eastAsia="zh-CN"/>
              </w:rPr>
            </w:pPr>
            <w:r w:rsidRPr="00895E5A">
              <w:rPr>
                <w:iCs/>
                <w:szCs w:val="21"/>
                <w:lang w:eastAsia="zh-CN"/>
              </w:rPr>
              <w:t>FFS: Other sizes, additional distributions, and vehicle types</w:t>
            </w:r>
            <w:r>
              <w:rPr>
                <w:iCs/>
                <w:szCs w:val="21"/>
                <w:lang w:eastAsia="zh-CN"/>
              </w:rPr>
              <w:t>, e.g</w:t>
            </w:r>
            <w:r w:rsidRPr="008656EA">
              <w:rPr>
                <w:iCs/>
                <w:szCs w:val="21"/>
                <w:lang w:eastAsia="zh-CN"/>
              </w:rPr>
              <w:t xml:space="preserve">. one new type of e-scooter/motorcycle/bike </w:t>
            </w:r>
            <w:r w:rsidRPr="00895E5A">
              <w:rPr>
                <w:iCs/>
                <w:color w:val="FF0000"/>
                <w:szCs w:val="21"/>
                <w:lang w:eastAsia="zh-CN"/>
              </w:rPr>
              <w:t xml:space="preserve"> </w:t>
            </w:r>
          </w:p>
        </w:tc>
      </w:tr>
      <w:tr w:rsidR="00134BBA" w:rsidRPr="00895E5A" w14:paraId="74240325" w14:textId="77777777" w:rsidTr="00F255E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85D29BF" w14:textId="77777777" w:rsidR="00134BBA" w:rsidRPr="00895E5A" w:rsidRDefault="00134BBA" w:rsidP="00F255E7">
            <w:pPr>
              <w:pStyle w:val="0Maintext"/>
              <w:widowControl w:val="0"/>
              <w:jc w:val="left"/>
              <w:rPr>
                <w:lang w:val="en-US" w:eastAsia="zh-CN"/>
              </w:rPr>
            </w:pPr>
            <w:r w:rsidRPr="00895E5A">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19175C5B" w14:textId="77777777" w:rsidR="00134BBA" w:rsidRPr="00895E5A" w:rsidRDefault="00134BBA" w:rsidP="00F255E7">
            <w:pPr>
              <w:rPr>
                <w:bCs/>
                <w:lang w:val="en-US" w:eastAsia="zh-CN"/>
              </w:rPr>
            </w:pPr>
            <w:r w:rsidRPr="00895E5A">
              <w:rPr>
                <w:bCs/>
                <w:lang w:val="en-US" w:eastAsia="zh-CN"/>
              </w:rPr>
              <w:t>Option 1: Min distances based on min. TRP/UE distances defined in TR37.885 as a starting point.</w:t>
            </w:r>
          </w:p>
          <w:p w14:paraId="303ECBFA" w14:textId="77777777" w:rsidR="00134BBA" w:rsidRPr="00895E5A" w:rsidRDefault="00134BBA" w:rsidP="00F255E7">
            <w:pPr>
              <w:pStyle w:val="TAC"/>
              <w:jc w:val="left"/>
              <w:rPr>
                <w:iCs/>
                <w:szCs w:val="21"/>
                <w:lang w:val="en-US" w:eastAsia="zh-CN"/>
              </w:rPr>
            </w:pPr>
            <w:r w:rsidRPr="00895E5A">
              <w:rPr>
                <w:lang w:val="en-US" w:eastAsia="zh-CN"/>
              </w:rPr>
              <w:t>Option 2: Min. distance is larger than the min. far-field distance of the sensing Tx/Rx</w:t>
            </w:r>
          </w:p>
        </w:tc>
      </w:tr>
      <w:tr w:rsidR="00134BBA" w:rsidRPr="00895E5A" w14:paraId="310C01F1" w14:textId="77777777" w:rsidTr="00F255E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4998DAA" w14:textId="77777777" w:rsidR="00134BBA" w:rsidRPr="00895E5A" w:rsidRDefault="00134BBA" w:rsidP="00F255E7">
            <w:pPr>
              <w:pStyle w:val="0Maintext"/>
              <w:widowControl w:val="0"/>
              <w:jc w:val="left"/>
              <w:rPr>
                <w:lang w:val="en-US" w:eastAsia="zh-CN"/>
              </w:rPr>
            </w:pPr>
            <w:r w:rsidRPr="00895E5A">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31DC89E7" w14:textId="77777777" w:rsidR="00134BBA" w:rsidRPr="00895E5A" w:rsidRDefault="00134BBA" w:rsidP="00F255E7">
            <w:pPr>
              <w:rPr>
                <w:bCs/>
                <w:lang w:val="en-US" w:eastAsia="zh-CN"/>
              </w:rPr>
            </w:pPr>
            <w:r w:rsidRPr="00895E5A">
              <w:rPr>
                <w:bCs/>
                <w:lang w:val="en-US" w:eastAsia="zh-CN"/>
              </w:rPr>
              <w:t>Option 1: At least larger than the physical size of a sensing target</w:t>
            </w:r>
          </w:p>
          <w:p w14:paraId="74A31FE8" w14:textId="77777777" w:rsidR="00134BBA" w:rsidRPr="00895E5A" w:rsidRDefault="00134BBA" w:rsidP="00F255E7">
            <w:pPr>
              <w:pStyle w:val="TAC"/>
              <w:jc w:val="left"/>
              <w:rPr>
                <w:lang w:val="en-US"/>
              </w:rPr>
            </w:pPr>
            <w:r w:rsidRPr="00895E5A">
              <w:rPr>
                <w:lang w:val="en-US" w:eastAsia="zh-CN"/>
              </w:rPr>
              <w:t>Option 2: Fixed value, [x] m. value of x is FFS</w:t>
            </w:r>
          </w:p>
        </w:tc>
      </w:tr>
      <w:tr w:rsidR="00134BBA" w:rsidRPr="00895E5A" w14:paraId="46577318" w14:textId="77777777" w:rsidTr="00F255E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4B33B5D" w14:textId="77777777" w:rsidR="00134BBA" w:rsidRPr="00895E5A" w:rsidRDefault="00134BBA" w:rsidP="00F255E7">
            <w:pPr>
              <w:pStyle w:val="0Maintext"/>
              <w:widowControl w:val="0"/>
              <w:jc w:val="left"/>
              <w:rPr>
                <w:lang w:val="en-US" w:eastAsia="zh-CN"/>
              </w:rPr>
            </w:pPr>
            <w:r w:rsidRPr="00895E5A">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5AF93D32" w14:textId="77777777" w:rsidR="00134BBA" w:rsidRDefault="00134BBA" w:rsidP="00F255E7">
            <w:pPr>
              <w:pStyle w:val="TAC"/>
              <w:jc w:val="left"/>
              <w:rPr>
                <w:rFonts w:eastAsia="DengXian"/>
                <w:lang w:val="en-US" w:eastAsia="zh-CN"/>
              </w:rPr>
            </w:pPr>
          </w:p>
          <w:p w14:paraId="26AD7BE9" w14:textId="77777777" w:rsidR="00134BBA" w:rsidRDefault="00134BBA" w:rsidP="00F255E7">
            <w:pPr>
              <w:pStyle w:val="TAC"/>
              <w:jc w:val="left"/>
              <w:rPr>
                <w:rFonts w:eastAsia="DengXian"/>
                <w:lang w:val="en-US" w:eastAsia="zh-CN"/>
              </w:rPr>
            </w:pPr>
            <w:r>
              <w:rPr>
                <w:rFonts w:eastAsia="DengXian" w:hint="eastAsia"/>
                <w:lang w:val="en-US" w:eastAsia="zh-CN"/>
              </w:rPr>
              <w:t>E</w:t>
            </w:r>
            <w:r>
              <w:rPr>
                <w:rFonts w:eastAsia="DengXian"/>
                <w:lang w:val="en-US" w:eastAsia="zh-CN"/>
              </w:rPr>
              <w:t>O Type 2 for Urban Grid</w:t>
            </w:r>
          </w:p>
          <w:p w14:paraId="68775DD4" w14:textId="77777777" w:rsidR="00134BBA" w:rsidRPr="00541F51" w:rsidRDefault="00134BBA" w:rsidP="000B07B5">
            <w:pPr>
              <w:pStyle w:val="TAC"/>
              <w:keepNext w:val="0"/>
              <w:numPr>
                <w:ilvl w:val="0"/>
                <w:numId w:val="7"/>
              </w:numPr>
              <w:spacing w:before="40" w:after="40"/>
              <w:jc w:val="left"/>
              <w:rPr>
                <w:rFonts w:eastAsia="DengXian"/>
                <w:lang w:val="en-US" w:eastAsia="zh-CN"/>
              </w:rPr>
            </w:pPr>
            <w:r>
              <w:rPr>
                <w:rFonts w:eastAsia="DengXian"/>
                <w:lang w:val="en-US" w:eastAsia="zh-CN"/>
              </w:rPr>
              <w:t>FFS: details, e.g. 4 walls (as EO type 2) per building of size [413mx230mx20m]</w:t>
            </w:r>
          </w:p>
        </w:tc>
      </w:tr>
    </w:tbl>
    <w:p w14:paraId="23E73AD5" w14:textId="77777777" w:rsidR="00134BBA" w:rsidRPr="00895E5A" w:rsidRDefault="00134BBA" w:rsidP="00134BBA">
      <w:pPr>
        <w:tabs>
          <w:tab w:val="left" w:pos="630"/>
        </w:tabs>
        <w:ind w:left="630"/>
        <w:rPr>
          <w:lang w:eastAsia="zh-CN"/>
        </w:rPr>
      </w:pPr>
      <w:r w:rsidRPr="00895E5A">
        <w:rPr>
          <w:lang w:eastAsia="zh-CN"/>
        </w:rPr>
        <w:t xml:space="preserve">NOTE1: </w:t>
      </w:r>
      <w:r>
        <w:rPr>
          <w:lang w:eastAsia="zh-CN"/>
        </w:rPr>
        <w:t>calibration for</w:t>
      </w:r>
      <w:r w:rsidRPr="00895E5A">
        <w:rPr>
          <w:lang w:eastAsia="zh-CN"/>
        </w:rPr>
        <w:t xml:space="preserve"> </w:t>
      </w:r>
      <w:proofErr w:type="spellStart"/>
      <w:r w:rsidRPr="00895E5A">
        <w:rPr>
          <w:lang w:eastAsia="zh-CN"/>
        </w:rPr>
        <w:t>UMi</w:t>
      </w:r>
      <w:proofErr w:type="spellEnd"/>
      <w:r w:rsidRPr="00895E5A">
        <w:rPr>
          <w:lang w:eastAsia="zh-CN"/>
        </w:rPr>
        <w:t xml:space="preserve">, Uma, </w:t>
      </w:r>
      <w:proofErr w:type="spellStart"/>
      <w:r w:rsidRPr="00895E5A">
        <w:rPr>
          <w:lang w:eastAsia="zh-CN"/>
        </w:rPr>
        <w:t>RMa</w:t>
      </w:r>
      <w:proofErr w:type="spellEnd"/>
      <w:r>
        <w:rPr>
          <w:lang w:eastAsia="zh-CN"/>
        </w:rPr>
        <w:t xml:space="preserve"> is not performed for the automotive scenario, but </w:t>
      </w:r>
      <w:proofErr w:type="spellStart"/>
      <w:r w:rsidRPr="00895E5A">
        <w:rPr>
          <w:lang w:eastAsia="zh-CN"/>
        </w:rPr>
        <w:t>UMi</w:t>
      </w:r>
      <w:proofErr w:type="spellEnd"/>
      <w:r w:rsidRPr="00895E5A">
        <w:rPr>
          <w:lang w:eastAsia="zh-CN"/>
        </w:rPr>
        <w:t xml:space="preserve">, Uma, </w:t>
      </w:r>
      <w:proofErr w:type="spellStart"/>
      <w:r w:rsidRPr="00895E5A">
        <w:rPr>
          <w:lang w:eastAsia="zh-CN"/>
        </w:rPr>
        <w:t>RMa</w:t>
      </w:r>
      <w:proofErr w:type="spellEnd"/>
      <w:r>
        <w:rPr>
          <w:lang w:eastAsia="zh-CN"/>
        </w:rPr>
        <w:t xml:space="preserve"> can be considered for future evaluations of the </w:t>
      </w:r>
      <w:r>
        <w:rPr>
          <w:lang w:eastAsia="x-none"/>
        </w:rPr>
        <w:t>a</w:t>
      </w:r>
      <w:r w:rsidRPr="00895E5A">
        <w:rPr>
          <w:lang w:eastAsia="x-none"/>
        </w:rPr>
        <w:t>utomotive sensing target scenarios</w:t>
      </w:r>
      <w:r w:rsidRPr="00895E5A">
        <w:rPr>
          <w:lang w:eastAsia="zh-CN"/>
        </w:rPr>
        <w:t>.</w:t>
      </w:r>
      <w:r>
        <w:rPr>
          <w:lang w:eastAsia="zh-CN"/>
        </w:rPr>
        <w:t xml:space="preserve"> Calibration for </w:t>
      </w:r>
      <w:proofErr w:type="spellStart"/>
      <w:r w:rsidRPr="00895E5A">
        <w:rPr>
          <w:lang w:eastAsia="zh-CN"/>
        </w:rPr>
        <w:t>UMi</w:t>
      </w:r>
      <w:proofErr w:type="spellEnd"/>
      <w:r w:rsidRPr="00895E5A">
        <w:rPr>
          <w:lang w:eastAsia="zh-CN"/>
        </w:rPr>
        <w:t xml:space="preserve">, Uma, </w:t>
      </w:r>
      <w:proofErr w:type="spellStart"/>
      <w:r w:rsidRPr="00895E5A">
        <w:rPr>
          <w:lang w:eastAsia="zh-CN"/>
        </w:rPr>
        <w:t>RMa</w:t>
      </w:r>
      <w:proofErr w:type="spellEnd"/>
      <w:r>
        <w:rPr>
          <w:lang w:eastAsia="zh-CN"/>
        </w:rPr>
        <w:t xml:space="preserve"> is expected to be performed for another sensing scenario.</w:t>
      </w:r>
    </w:p>
    <w:p w14:paraId="4B3D594B" w14:textId="6C1BEEA8" w:rsidR="00134BBA" w:rsidRPr="0078008D" w:rsidRDefault="00134BBA" w:rsidP="0078008D">
      <w:pPr>
        <w:tabs>
          <w:tab w:val="left" w:pos="630"/>
        </w:tabs>
        <w:ind w:left="630"/>
        <w:rPr>
          <w:lang w:eastAsia="zh-CN"/>
        </w:rPr>
      </w:pPr>
      <w:r w:rsidRPr="00895E5A">
        <w:rPr>
          <w:lang w:eastAsia="zh-CN"/>
        </w:rPr>
        <w:t>NOTE2: A percentage of TRPs/UEs that have sensing capabilities may be considered for future evaluations.</w:t>
      </w:r>
    </w:p>
    <w:p w14:paraId="25ADB3CE" w14:textId="77777777" w:rsidR="00134BBA" w:rsidRDefault="00134BBA" w:rsidP="00134BBA">
      <w:pPr>
        <w:rPr>
          <w:lang w:eastAsia="x-none"/>
        </w:rPr>
      </w:pPr>
    </w:p>
    <w:p w14:paraId="252B025A" w14:textId="77777777" w:rsidR="000B07B5" w:rsidRDefault="000B07B5" w:rsidP="00134BBA">
      <w:pPr>
        <w:rPr>
          <w:highlight w:val="green"/>
        </w:rPr>
      </w:pPr>
    </w:p>
    <w:p w14:paraId="1B486729" w14:textId="77777777" w:rsidR="000B07B5" w:rsidRDefault="000B07B5" w:rsidP="00134BBA">
      <w:pPr>
        <w:rPr>
          <w:highlight w:val="green"/>
        </w:rPr>
      </w:pPr>
    </w:p>
    <w:p w14:paraId="13D799D7" w14:textId="03D847D5" w:rsidR="00134BBA" w:rsidRPr="007951D2" w:rsidRDefault="00134BBA" w:rsidP="00134BBA">
      <w:r w:rsidRPr="007951D2">
        <w:rPr>
          <w:highlight w:val="green"/>
        </w:rPr>
        <w:lastRenderedPageBreak/>
        <w:t>Agreement</w:t>
      </w:r>
    </w:p>
    <w:p w14:paraId="513582D4" w14:textId="77777777" w:rsidR="00134BBA" w:rsidRDefault="00134BBA" w:rsidP="00134BBA">
      <w:pPr>
        <w:rPr>
          <w:bCs/>
        </w:rPr>
      </w:pPr>
      <w:r>
        <w:rPr>
          <w:bCs/>
        </w:rPr>
        <w:t>For Human sensing target scenarios, (indoor and outdoor), the following table is used as a starting point for deployment scenario parameters/values.</w:t>
      </w:r>
    </w:p>
    <w:p w14:paraId="0CE8E1ED" w14:textId="77777777" w:rsidR="00134BBA" w:rsidRPr="00550B18" w:rsidRDefault="00134BBA" w:rsidP="00134BBA">
      <w:pPr>
        <w:rPr>
          <w:bCs/>
        </w:rPr>
      </w:pPr>
      <w:r>
        <w:rPr>
          <w:bCs/>
        </w:rPr>
        <w:t>The detailed scenario description in this clause can be used for channel model calibration.</w:t>
      </w:r>
    </w:p>
    <w:p w14:paraId="5D2FEB95" w14:textId="77777777" w:rsidR="00134BBA" w:rsidRDefault="00134BBA" w:rsidP="00134BBA">
      <w:pPr>
        <w:rPr>
          <w:bCs/>
        </w:rPr>
      </w:pPr>
      <w:r>
        <w:rPr>
          <w:bCs/>
        </w:rPr>
        <w:t>Note: Additional parameters, value/value ranges are not precluded.</w:t>
      </w:r>
    </w:p>
    <w:p w14:paraId="126D8C99" w14:textId="77777777" w:rsidR="00134BBA" w:rsidRDefault="00134BBA" w:rsidP="00134BBA">
      <w:pPr>
        <w:ind w:left="720" w:hanging="450"/>
        <w:rPr>
          <w:b/>
        </w:rPr>
      </w:pPr>
    </w:p>
    <w:p w14:paraId="0FB7786A" w14:textId="77777777" w:rsidR="00134BBA" w:rsidRPr="00712752" w:rsidRDefault="00134BBA" w:rsidP="00134BBA">
      <w:pPr>
        <w:pStyle w:val="0Maintext"/>
        <w:jc w:val="center"/>
        <w:rPr>
          <w:bCs/>
          <w:lang w:eastAsia="zh-CN"/>
        </w:rPr>
      </w:pPr>
      <w:r w:rsidRPr="00712752">
        <w:rPr>
          <w:bCs/>
        </w:rPr>
        <w:t xml:space="preserve">Table x. </w:t>
      </w:r>
      <w:r w:rsidRPr="00712752">
        <w:rPr>
          <w:bCs/>
          <w:lang w:eastAsia="zh-CN"/>
        </w:rPr>
        <w:t xml:space="preserve">Evaluation parameters for Human (indoor and outdoor) </w:t>
      </w:r>
      <w:r w:rsidRPr="00712752">
        <w:rPr>
          <w:bCs/>
          <w:lang w:val="en-US" w:eastAsia="ko-KR"/>
        </w:rPr>
        <w:t xml:space="preserve">sensing </w:t>
      </w:r>
      <w:r w:rsidRPr="00712752">
        <w:rPr>
          <w:bCs/>
          <w:lang w:eastAsia="zh-CN"/>
        </w:rPr>
        <w:t>scenarios</w:t>
      </w:r>
    </w:p>
    <w:tbl>
      <w:tblPr>
        <w:tblW w:w="5000" w:type="pct"/>
        <w:jc w:val="center"/>
        <w:tblLook w:val="04A0" w:firstRow="1" w:lastRow="0" w:firstColumn="1" w:lastColumn="0" w:noHBand="0" w:noVBand="1"/>
      </w:tblPr>
      <w:tblGrid>
        <w:gridCol w:w="1263"/>
        <w:gridCol w:w="1552"/>
        <w:gridCol w:w="3303"/>
        <w:gridCol w:w="3513"/>
      </w:tblGrid>
      <w:tr w:rsidR="00134BBA" w:rsidRPr="00550B18" w14:paraId="3EDE4811" w14:textId="77777777" w:rsidTr="00F255E7">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C934225" w14:textId="77777777" w:rsidR="00134BBA" w:rsidRPr="00550B18" w:rsidRDefault="00134BBA" w:rsidP="00F255E7">
            <w:pPr>
              <w:pStyle w:val="0Maintext"/>
              <w:widowControl w:val="0"/>
              <w:adjustRightInd w:val="0"/>
              <w:snapToGrid w:val="0"/>
              <w:jc w:val="center"/>
              <w:rPr>
                <w:rFonts w:eastAsia="DengXian"/>
                <w:b/>
                <w:lang w:val="en-US" w:eastAsia="zh-CN"/>
              </w:rPr>
            </w:pPr>
            <w:r w:rsidRPr="00550B18">
              <w:rPr>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085D2B6F" w14:textId="77777777" w:rsidR="00134BBA" w:rsidRPr="00550B18" w:rsidRDefault="00134BBA" w:rsidP="00F255E7">
            <w:pPr>
              <w:pStyle w:val="TAC"/>
              <w:snapToGrid w:val="0"/>
              <w:rPr>
                <w:b/>
                <w:lang w:val="en-US" w:eastAsia="zh-CN"/>
              </w:rPr>
            </w:pPr>
            <w:r w:rsidRPr="00550B18">
              <w:rPr>
                <w:b/>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7957F852" w14:textId="77777777" w:rsidR="00134BBA" w:rsidRPr="00550B18" w:rsidRDefault="00134BBA" w:rsidP="00F255E7">
            <w:pPr>
              <w:pStyle w:val="TAC"/>
              <w:snapToGrid w:val="0"/>
              <w:rPr>
                <w:b/>
                <w:lang w:val="en-US"/>
              </w:rPr>
            </w:pPr>
            <w:r w:rsidRPr="00550B18">
              <w:rPr>
                <w:b/>
                <w:lang w:val="en-US"/>
              </w:rPr>
              <w:t>Outdoor Values</w:t>
            </w:r>
          </w:p>
        </w:tc>
      </w:tr>
      <w:tr w:rsidR="00134BBA" w:rsidRPr="00550B18" w14:paraId="26419EE5" w14:textId="77777777" w:rsidTr="00F255E7">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707F8BC4" w14:textId="77777777" w:rsidR="00134BBA" w:rsidRPr="00550B18" w:rsidRDefault="00134BBA" w:rsidP="00F255E7">
            <w:pPr>
              <w:pStyle w:val="0Maintext"/>
              <w:widowControl w:val="0"/>
              <w:adjustRightInd w:val="0"/>
              <w:snapToGrid w:val="0"/>
              <w:jc w:val="left"/>
              <w:rPr>
                <w:lang w:val="fr-FR"/>
              </w:rPr>
            </w:pPr>
            <w:r w:rsidRPr="00550B18">
              <w:rPr>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6821C501" w14:textId="77777777" w:rsidR="00134BBA" w:rsidRPr="00550B18" w:rsidRDefault="00134BBA" w:rsidP="00F255E7">
            <w:pPr>
              <w:pStyle w:val="TAC"/>
              <w:snapToGrid w:val="0"/>
              <w:jc w:val="left"/>
              <w:rPr>
                <w:iCs/>
                <w:color w:val="000000"/>
                <w:lang w:val="en-US"/>
              </w:rPr>
            </w:pPr>
            <w:r w:rsidRPr="00550B18">
              <w:rPr>
                <w:iCs/>
                <w:color w:val="000000"/>
                <w:lang w:val="en-US"/>
              </w:rPr>
              <w:t>Indoor office, indoor factory [TR38.901]</w:t>
            </w:r>
          </w:p>
          <w:p w14:paraId="728F994B" w14:textId="77777777" w:rsidR="00134BBA" w:rsidRPr="00550B18" w:rsidRDefault="00134BBA" w:rsidP="00F255E7">
            <w:pPr>
              <w:pStyle w:val="TAC"/>
              <w:snapToGrid w:val="0"/>
              <w:jc w:val="left"/>
              <w:rPr>
                <w:rFonts w:eastAsia="DengXian"/>
                <w:iCs/>
                <w:color w:val="000000"/>
                <w:lang w:eastAsia="zh-CN"/>
              </w:rPr>
            </w:pPr>
            <w:r w:rsidRPr="00550B18">
              <w:rPr>
                <w:iCs/>
                <w:color w:val="000000"/>
              </w:rPr>
              <w:t xml:space="preserve">Indoor room </w:t>
            </w:r>
            <w:r w:rsidRPr="00550B18">
              <w:rPr>
                <w:rFonts w:eastAsia="DengXian"/>
                <w:iCs/>
                <w:color w:val="00000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09F8BB99" w14:textId="77777777" w:rsidR="00134BBA" w:rsidRPr="00550B18" w:rsidRDefault="00134BBA" w:rsidP="00F255E7">
            <w:pPr>
              <w:pStyle w:val="TAC"/>
              <w:snapToGrid w:val="0"/>
              <w:jc w:val="left"/>
              <w:rPr>
                <w:iCs/>
                <w:color w:val="000000"/>
              </w:rPr>
            </w:pPr>
            <w:proofErr w:type="spellStart"/>
            <w:r w:rsidRPr="00550B18">
              <w:rPr>
                <w:iCs/>
                <w:color w:val="000000"/>
              </w:rPr>
              <w:t>UMi</w:t>
            </w:r>
            <w:proofErr w:type="spellEnd"/>
            <w:r w:rsidRPr="00550B18">
              <w:rPr>
                <w:iCs/>
                <w:color w:val="000000"/>
              </w:rPr>
              <w:t>,</w:t>
            </w:r>
            <w:r w:rsidRPr="00A80BEC">
              <w:rPr>
                <w:iCs/>
              </w:rPr>
              <w:t xml:space="preserve"> Uma, </w:t>
            </w:r>
            <w:proofErr w:type="spellStart"/>
            <w:r w:rsidRPr="00A80BEC">
              <w:rPr>
                <w:iCs/>
              </w:rPr>
              <w:t>RMa</w:t>
            </w:r>
            <w:proofErr w:type="spellEnd"/>
            <w:r w:rsidRPr="00A80BEC">
              <w:rPr>
                <w:iCs/>
              </w:rPr>
              <w:t xml:space="preserve"> [TR38.901]</w:t>
            </w:r>
          </w:p>
        </w:tc>
      </w:tr>
      <w:tr w:rsidR="00134BBA" w:rsidRPr="00550B18" w14:paraId="2B1DE84B" w14:textId="77777777" w:rsidTr="00F255E7">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3E798784" w14:textId="77777777" w:rsidR="00134BBA" w:rsidRPr="00550B18" w:rsidRDefault="00134BBA" w:rsidP="00F255E7">
            <w:pPr>
              <w:pStyle w:val="0Maintext"/>
              <w:widowControl w:val="0"/>
              <w:adjustRightInd w:val="0"/>
              <w:snapToGrid w:val="0"/>
            </w:pPr>
            <w:r w:rsidRPr="00550B18">
              <w:t xml:space="preserve">Sensing transmitters and </w:t>
            </w:r>
            <w:proofErr w:type="gramStart"/>
            <w:r w:rsidRPr="00550B18">
              <w:t>receivers</w:t>
            </w:r>
            <w:proofErr w:type="gramEnd"/>
            <w:r w:rsidRPr="00550B18">
              <w:t xml:space="preserve">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5750A200" w14:textId="77777777" w:rsidR="00134BBA" w:rsidRPr="00550B18" w:rsidRDefault="00134BBA" w:rsidP="00F255E7">
            <w:pPr>
              <w:pStyle w:val="0Maintext"/>
              <w:widowControl w:val="0"/>
              <w:adjustRightInd w:val="0"/>
              <w:snapToGrid w:val="0"/>
            </w:pPr>
            <w:r w:rsidRPr="00550B18">
              <w:t>Rx/Tx Locations</w:t>
            </w:r>
          </w:p>
          <w:p w14:paraId="4B63CC0A" w14:textId="77777777" w:rsidR="00134BBA" w:rsidRPr="00550B18" w:rsidRDefault="00134BBA" w:rsidP="00F255E7">
            <w:pPr>
              <w:pStyle w:val="0Maintext"/>
              <w:widowControl w:val="0"/>
              <w:adjustRightInd w:val="0"/>
              <w:snapToGrid w:val="0"/>
              <w:rPr>
                <w:rFonts w:eastAsia="MS Mincho"/>
                <w:lang w:eastAsia="ja-JP"/>
              </w:rPr>
            </w:pPr>
            <w:r w:rsidRPr="00550B18">
              <w:rPr>
                <w:rFonts w:eastAsia="MS Mincho"/>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4E978701" w14:textId="77777777" w:rsidR="00134BBA" w:rsidRPr="00970C35" w:rsidRDefault="00134BBA" w:rsidP="00F255E7">
            <w:pPr>
              <w:pStyle w:val="0Maintext"/>
              <w:widowControl w:val="0"/>
              <w:adjustRightInd w:val="0"/>
              <w:snapToGrid w:val="0"/>
            </w:pPr>
            <w:r w:rsidRPr="00550B18">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2623165E" w14:textId="77777777" w:rsidR="00134BBA" w:rsidRPr="00970C35" w:rsidRDefault="00134BBA" w:rsidP="00F255E7">
            <w:pPr>
              <w:pStyle w:val="0Maintext"/>
              <w:widowControl w:val="0"/>
              <w:adjustRightInd w:val="0"/>
              <w:snapToGrid w:val="0"/>
            </w:pPr>
            <w:r w:rsidRPr="00550B18">
              <w:t>Rx/Tx locations are selected among the TRPs and UE locations in the corresponding communication scenario</w:t>
            </w:r>
          </w:p>
        </w:tc>
      </w:tr>
      <w:tr w:rsidR="00134BBA" w:rsidRPr="00550B18" w14:paraId="68680D14" w14:textId="77777777" w:rsidTr="00F255E7">
        <w:trPr>
          <w:trHeight w:val="263"/>
          <w:jc w:val="center"/>
        </w:trPr>
        <w:tc>
          <w:tcPr>
            <w:tcW w:w="655" w:type="pct"/>
            <w:vMerge/>
            <w:tcBorders>
              <w:left w:val="single" w:sz="4" w:space="0" w:color="000000"/>
              <w:right w:val="single" w:sz="4" w:space="0" w:color="000000"/>
            </w:tcBorders>
            <w:vAlign w:val="center"/>
          </w:tcPr>
          <w:p w14:paraId="35655E69" w14:textId="77777777" w:rsidR="00134BBA" w:rsidRPr="00550B18" w:rsidRDefault="00134BBA" w:rsidP="00F255E7">
            <w:pPr>
              <w:pStyle w:val="0Maintext"/>
              <w:widowControl w:val="0"/>
              <w:adjustRightInd w:val="0"/>
              <w:snapToGrid w:val="0"/>
            </w:pPr>
          </w:p>
        </w:tc>
        <w:tc>
          <w:tcPr>
            <w:tcW w:w="805" w:type="pct"/>
            <w:tcBorders>
              <w:top w:val="single" w:sz="4" w:space="0" w:color="000000"/>
              <w:left w:val="single" w:sz="4" w:space="0" w:color="000000"/>
              <w:bottom w:val="single" w:sz="4" w:space="0" w:color="000000"/>
              <w:right w:val="single" w:sz="4" w:space="0" w:color="auto"/>
            </w:tcBorders>
            <w:vAlign w:val="center"/>
          </w:tcPr>
          <w:p w14:paraId="0CE3C1D5" w14:textId="77777777" w:rsidR="00134BBA" w:rsidRPr="004B7445" w:rsidRDefault="00134BBA" w:rsidP="00F255E7">
            <w:pPr>
              <w:pStyle w:val="0Maintext"/>
              <w:widowControl w:val="0"/>
              <w:adjustRightInd w:val="0"/>
              <w:snapToGrid w:val="0"/>
            </w:pPr>
            <w:r w:rsidRPr="004B7445">
              <w:t>Rx/Tx Mobility</w:t>
            </w:r>
            <w:r>
              <w:t xml:space="preserve"> for UEs</w:t>
            </w:r>
          </w:p>
        </w:tc>
        <w:tc>
          <w:tcPr>
            <w:tcW w:w="1715" w:type="pct"/>
            <w:tcBorders>
              <w:top w:val="single" w:sz="4" w:space="0" w:color="auto"/>
              <w:left w:val="single" w:sz="4" w:space="0" w:color="auto"/>
              <w:bottom w:val="single" w:sz="4" w:space="0" w:color="auto"/>
              <w:right w:val="single" w:sz="4" w:space="0" w:color="auto"/>
            </w:tcBorders>
            <w:vAlign w:val="center"/>
          </w:tcPr>
          <w:p w14:paraId="188FBA22" w14:textId="77777777" w:rsidR="00134BBA" w:rsidRDefault="00134BBA" w:rsidP="00F255E7">
            <w:pPr>
              <w:pStyle w:val="0Maintext"/>
              <w:widowControl w:val="0"/>
              <w:adjustRightInd w:val="0"/>
              <w:snapToGrid w:val="0"/>
              <w:rPr>
                <w:rFonts w:eastAsia="DengXian"/>
                <w:lang w:val="en-US" w:eastAsia="zh-CN"/>
              </w:rPr>
            </w:pPr>
            <w:r w:rsidRPr="004B7445">
              <w:rPr>
                <w:lang w:val="en-US"/>
              </w:rPr>
              <w:t>Option 1: 0km/h</w:t>
            </w:r>
          </w:p>
          <w:p w14:paraId="5CE47534" w14:textId="77777777" w:rsidR="00134BBA" w:rsidRPr="004B7445" w:rsidRDefault="00134BBA" w:rsidP="00F255E7">
            <w:pPr>
              <w:pStyle w:val="0Maintext"/>
              <w:widowControl w:val="0"/>
              <w:adjustRightInd w:val="0"/>
              <w:snapToGrid w:val="0"/>
              <w:rPr>
                <w:lang w:val="en-US"/>
              </w:rPr>
            </w:pPr>
            <w:r>
              <w:rPr>
                <w:lang w:val="en-US"/>
              </w:rPr>
              <w:t xml:space="preserve">Option 2: </w:t>
            </w:r>
            <w:r w:rsidRPr="004B7445">
              <w:rPr>
                <w:lang w:val="en-US"/>
              </w:rPr>
              <w:t>3km/h</w:t>
            </w:r>
          </w:p>
          <w:p w14:paraId="43713757" w14:textId="77777777" w:rsidR="00134BBA" w:rsidRPr="004B7445" w:rsidRDefault="00134BBA" w:rsidP="00F255E7">
            <w:pPr>
              <w:pStyle w:val="0Maintext"/>
              <w:widowControl w:val="0"/>
              <w:adjustRightInd w:val="0"/>
              <w:snapToGrid w:val="0"/>
            </w:pPr>
            <w:r w:rsidRPr="004B7445">
              <w:rPr>
                <w:lang w:val="en-US"/>
              </w:rPr>
              <w:t xml:space="preserve">Option </w:t>
            </w:r>
            <w:r>
              <w:rPr>
                <w:lang w:val="en-US"/>
              </w:rPr>
              <w:t>3</w:t>
            </w:r>
            <w:r w:rsidRPr="004B7445">
              <w:rPr>
                <w:lang w:val="en-US"/>
              </w:rPr>
              <w:t xml:space="preserve">: </w:t>
            </w:r>
            <w:r>
              <w:rPr>
                <w:rFonts w:eastAsia="DengXian"/>
                <w:iCs/>
                <w:lang w:val="en-SG" w:eastAsia="zh-CN"/>
              </w:rPr>
              <w:t xml:space="preserve">Uniform </w:t>
            </w:r>
            <w:r w:rsidRPr="004B7445">
              <w:rPr>
                <w:iCs/>
                <w:lang w:val="en-US"/>
              </w:rPr>
              <w:t xml:space="preserve">distribution </w:t>
            </w:r>
            <w:r>
              <w:rPr>
                <w:rFonts w:eastAsia="DengXian"/>
                <w:iCs/>
                <w:lang w:val="en-SG" w:eastAsia="zh-CN"/>
              </w:rPr>
              <w:t>between 0</w:t>
            </w:r>
            <w:r w:rsidRPr="00550B18">
              <w:rPr>
                <w:rFonts w:eastAsia="DengXian"/>
                <w:iCs/>
                <w:lang w:val="en-SG" w:eastAsia="zh-CN"/>
              </w:rPr>
              <w:t>km/h</w:t>
            </w:r>
            <w:r>
              <w:rPr>
                <w:rFonts w:eastAsia="DengXian"/>
                <w:iCs/>
                <w:lang w:val="en-SG" w:eastAsia="zh-CN"/>
              </w:rPr>
              <w:t xml:space="preserve"> and 3</w:t>
            </w:r>
            <w:r w:rsidRPr="00550B18">
              <w:rPr>
                <w:rFonts w:eastAsia="DengXian"/>
                <w:iCs/>
                <w:lang w:val="en-SG" w:eastAsia="zh-CN"/>
              </w:rPr>
              <w:t>km/hr</w:t>
            </w:r>
          </w:p>
        </w:tc>
        <w:tc>
          <w:tcPr>
            <w:tcW w:w="1824" w:type="pct"/>
            <w:tcBorders>
              <w:top w:val="single" w:sz="4" w:space="0" w:color="auto"/>
              <w:left w:val="single" w:sz="4" w:space="0" w:color="auto"/>
              <w:bottom w:val="single" w:sz="4" w:space="0" w:color="auto"/>
              <w:right w:val="single" w:sz="4" w:space="0" w:color="auto"/>
            </w:tcBorders>
            <w:vAlign w:val="center"/>
          </w:tcPr>
          <w:p w14:paraId="6964CA36" w14:textId="77777777" w:rsidR="00134BBA" w:rsidRDefault="00134BBA" w:rsidP="00F255E7">
            <w:pPr>
              <w:pStyle w:val="0Maintext"/>
              <w:widowControl w:val="0"/>
              <w:adjustRightInd w:val="0"/>
              <w:snapToGrid w:val="0"/>
              <w:rPr>
                <w:rFonts w:eastAsia="DengXian"/>
                <w:lang w:val="en-US" w:eastAsia="zh-CN"/>
              </w:rPr>
            </w:pPr>
            <w:r w:rsidRPr="004B7445">
              <w:rPr>
                <w:lang w:val="en-US"/>
              </w:rPr>
              <w:t>Option 1: 0km/h</w:t>
            </w:r>
          </w:p>
          <w:p w14:paraId="5AAE7001" w14:textId="77777777" w:rsidR="00134BBA" w:rsidRPr="004B7445" w:rsidRDefault="00134BBA" w:rsidP="00F255E7">
            <w:pPr>
              <w:pStyle w:val="0Maintext"/>
              <w:widowControl w:val="0"/>
              <w:adjustRightInd w:val="0"/>
              <w:snapToGrid w:val="0"/>
              <w:rPr>
                <w:lang w:val="en-US"/>
              </w:rPr>
            </w:pPr>
            <w:r>
              <w:rPr>
                <w:lang w:val="en-US"/>
              </w:rPr>
              <w:t xml:space="preserve">Option 2: </w:t>
            </w:r>
            <w:r w:rsidRPr="004B7445">
              <w:rPr>
                <w:lang w:val="en-US"/>
              </w:rPr>
              <w:t>3km/h</w:t>
            </w:r>
          </w:p>
          <w:p w14:paraId="710BAFE6" w14:textId="77777777" w:rsidR="00134BBA" w:rsidRPr="004B7445" w:rsidRDefault="00134BBA" w:rsidP="00F255E7">
            <w:pPr>
              <w:pStyle w:val="0Maintext"/>
              <w:widowControl w:val="0"/>
              <w:adjustRightInd w:val="0"/>
              <w:snapToGrid w:val="0"/>
              <w:rPr>
                <w:lang w:val="en-US"/>
              </w:rPr>
            </w:pPr>
            <w:r w:rsidRPr="004B7445">
              <w:rPr>
                <w:lang w:val="en-US"/>
              </w:rPr>
              <w:t xml:space="preserve">Option </w:t>
            </w:r>
            <w:r>
              <w:rPr>
                <w:lang w:val="en-US"/>
              </w:rPr>
              <w:t>3</w:t>
            </w:r>
            <w:r w:rsidRPr="004B7445">
              <w:rPr>
                <w:lang w:val="en-US"/>
              </w:rPr>
              <w:t xml:space="preserve">: </w:t>
            </w:r>
            <w:r>
              <w:rPr>
                <w:rFonts w:eastAsia="DengXian"/>
                <w:iCs/>
                <w:lang w:val="en-SG" w:eastAsia="zh-CN"/>
              </w:rPr>
              <w:t xml:space="preserve">Uniform </w:t>
            </w:r>
            <w:r w:rsidRPr="004B7445">
              <w:rPr>
                <w:iCs/>
                <w:lang w:val="en-US"/>
              </w:rPr>
              <w:t xml:space="preserve">distribution </w:t>
            </w:r>
            <w:r>
              <w:rPr>
                <w:rFonts w:eastAsia="DengXian"/>
                <w:iCs/>
                <w:lang w:val="en-SG" w:eastAsia="zh-CN"/>
              </w:rPr>
              <w:t>between 0</w:t>
            </w:r>
            <w:r w:rsidRPr="00550B18">
              <w:rPr>
                <w:rFonts w:eastAsia="DengXian"/>
                <w:iCs/>
                <w:lang w:val="en-SG" w:eastAsia="zh-CN"/>
              </w:rPr>
              <w:t>km/h</w:t>
            </w:r>
            <w:r>
              <w:rPr>
                <w:rFonts w:eastAsia="DengXian"/>
                <w:iCs/>
                <w:lang w:val="en-SG" w:eastAsia="zh-CN"/>
              </w:rPr>
              <w:t xml:space="preserve"> and 10</w:t>
            </w:r>
            <w:r w:rsidRPr="00550B18">
              <w:rPr>
                <w:rFonts w:eastAsia="DengXian"/>
                <w:iCs/>
                <w:lang w:val="en-SG" w:eastAsia="zh-CN"/>
              </w:rPr>
              <w:t>km/hr</w:t>
            </w:r>
          </w:p>
        </w:tc>
      </w:tr>
      <w:tr w:rsidR="00134BBA" w:rsidRPr="00550B18" w14:paraId="43D27CB5" w14:textId="77777777" w:rsidTr="00F255E7">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7ACAA223" w14:textId="77777777" w:rsidR="00134BBA" w:rsidRPr="00550B18" w:rsidRDefault="00134BBA" w:rsidP="00F255E7">
            <w:pPr>
              <w:pStyle w:val="0Maintext"/>
              <w:widowControl w:val="0"/>
              <w:adjustRightInd w:val="0"/>
              <w:snapToGrid w:val="0"/>
              <w:rPr>
                <w:lang w:val="en-US" w:eastAsia="zh-CN"/>
              </w:rPr>
            </w:pPr>
            <w:r w:rsidRPr="00550B18">
              <w:rPr>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4ABB0BCE" w14:textId="77777777" w:rsidR="00134BBA" w:rsidRPr="00550B18" w:rsidRDefault="00134BBA" w:rsidP="00F255E7">
            <w:pPr>
              <w:pStyle w:val="TAC"/>
              <w:snapToGrid w:val="0"/>
              <w:jc w:val="left"/>
            </w:pPr>
            <w:r w:rsidRPr="00550B18">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04C0B7AE" w14:textId="77777777" w:rsidR="00134BBA" w:rsidRPr="00550B18" w:rsidRDefault="00134BBA" w:rsidP="00F255E7">
            <w:pPr>
              <w:pStyle w:val="TAC"/>
              <w:snapToGrid w:val="0"/>
              <w:jc w:val="left"/>
              <w:rPr>
                <w:iCs/>
                <w:lang w:eastAsia="zh-CN"/>
              </w:rPr>
            </w:pPr>
            <w:r w:rsidRPr="00550B18">
              <w:rPr>
                <w:iCs/>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70533984" w14:textId="77777777" w:rsidR="00134BBA" w:rsidRPr="00550B18" w:rsidRDefault="00134BBA" w:rsidP="00F255E7">
            <w:pPr>
              <w:pStyle w:val="TAC"/>
              <w:snapToGrid w:val="0"/>
              <w:jc w:val="left"/>
              <w:rPr>
                <w:iCs/>
                <w:lang w:eastAsia="zh-CN"/>
              </w:rPr>
            </w:pPr>
            <w:r w:rsidRPr="00550B18">
              <w:rPr>
                <w:iCs/>
                <w:lang w:eastAsia="zh-CN"/>
              </w:rPr>
              <w:t>Outdoor</w:t>
            </w:r>
          </w:p>
        </w:tc>
      </w:tr>
      <w:tr w:rsidR="00134BBA" w:rsidRPr="00550B18" w14:paraId="3430533C" w14:textId="77777777" w:rsidTr="00F255E7">
        <w:trPr>
          <w:trHeight w:val="275"/>
          <w:jc w:val="center"/>
        </w:trPr>
        <w:tc>
          <w:tcPr>
            <w:tcW w:w="655" w:type="pct"/>
            <w:vMerge/>
            <w:tcBorders>
              <w:left w:val="single" w:sz="4" w:space="0" w:color="000000"/>
              <w:right w:val="single" w:sz="4" w:space="0" w:color="000000"/>
            </w:tcBorders>
            <w:vAlign w:val="center"/>
          </w:tcPr>
          <w:p w14:paraId="7D06FA0D" w14:textId="77777777" w:rsidR="00134BBA" w:rsidRPr="00550B18" w:rsidRDefault="00134BBA" w:rsidP="00F255E7">
            <w:pPr>
              <w:pStyle w:val="0Maintext"/>
              <w:widowControl w:val="0"/>
              <w:adjustRightInd w:val="0"/>
              <w:snapToGrid w:val="0"/>
              <w:rPr>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0FB3BDCF" w14:textId="77777777" w:rsidR="00134BBA" w:rsidRPr="00550B18" w:rsidRDefault="00134BBA" w:rsidP="00F255E7">
            <w:pPr>
              <w:pStyle w:val="TAC"/>
              <w:snapToGrid w:val="0"/>
              <w:jc w:val="left"/>
            </w:pPr>
            <w:r w:rsidRPr="00550B18">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7D85760D" w14:textId="77777777" w:rsidR="00134BBA" w:rsidRPr="00A80BEC" w:rsidRDefault="00134BBA" w:rsidP="00F255E7">
            <w:pPr>
              <w:pStyle w:val="0Maintext"/>
              <w:widowControl w:val="0"/>
              <w:adjustRightInd w:val="0"/>
              <w:snapToGrid w:val="0"/>
              <w:rPr>
                <w:rFonts w:eastAsia="DengXian"/>
                <w:lang w:val="en-US" w:eastAsia="zh-CN"/>
              </w:rPr>
            </w:pPr>
            <w:r w:rsidRPr="00A80BEC">
              <w:rPr>
                <w:lang w:val="en-US"/>
              </w:rPr>
              <w:t>Option 1: 0km/h</w:t>
            </w:r>
          </w:p>
          <w:p w14:paraId="040ED859" w14:textId="77777777" w:rsidR="00134BBA" w:rsidRPr="00A80BEC" w:rsidRDefault="00134BBA" w:rsidP="00F255E7">
            <w:pPr>
              <w:pStyle w:val="0Maintext"/>
              <w:widowControl w:val="0"/>
              <w:adjustRightInd w:val="0"/>
              <w:snapToGrid w:val="0"/>
              <w:rPr>
                <w:lang w:val="en-US"/>
              </w:rPr>
            </w:pPr>
            <w:r w:rsidRPr="00A80BEC">
              <w:rPr>
                <w:lang w:val="en-US"/>
              </w:rPr>
              <w:t>Option 2: 3km/h</w:t>
            </w:r>
          </w:p>
          <w:p w14:paraId="488E78F7" w14:textId="77777777" w:rsidR="00134BBA" w:rsidRPr="00A80BEC" w:rsidRDefault="00134BBA" w:rsidP="00F255E7">
            <w:pPr>
              <w:pStyle w:val="TAC"/>
              <w:snapToGrid w:val="0"/>
              <w:jc w:val="left"/>
              <w:rPr>
                <w:rFonts w:eastAsia="DengXian"/>
                <w:iCs/>
                <w:lang w:val="en-US" w:eastAsia="zh-CN"/>
              </w:rPr>
            </w:pPr>
            <w:r w:rsidRPr="00A80BEC">
              <w:rPr>
                <w:lang w:val="en-US"/>
              </w:rPr>
              <w:t xml:space="preserve">Option 3: </w:t>
            </w:r>
            <w:r w:rsidRPr="00A80BEC">
              <w:rPr>
                <w:rFonts w:eastAsia="DengXian"/>
                <w:iCs/>
                <w:lang w:val="en-SG" w:eastAsia="zh-CN"/>
              </w:rPr>
              <w:t xml:space="preserve">Uniform </w:t>
            </w:r>
            <w:r w:rsidRPr="00A80BEC">
              <w:rPr>
                <w:iCs/>
                <w:lang w:val="en-US"/>
              </w:rPr>
              <w:t xml:space="preserve">distribution </w:t>
            </w:r>
            <w:r w:rsidRPr="00A80BEC">
              <w:rPr>
                <w:rFonts w:eastAsia="DengXian"/>
                <w:iCs/>
                <w:lang w:val="en-SG" w:eastAsia="zh-CN"/>
              </w:rPr>
              <w:t>between 0km/h and 3km/hr</w:t>
            </w:r>
            <w:r w:rsidRPr="00A80BEC">
              <w:rPr>
                <w:rFonts w:eastAsia="DengXian"/>
                <w:iCs/>
                <w:lang w:val="en-US" w:eastAsia="zh-CN"/>
              </w:rPr>
              <w:t xml:space="preserve"> </w:t>
            </w:r>
          </w:p>
          <w:p w14:paraId="1CC38322" w14:textId="77777777" w:rsidR="00134BBA" w:rsidRPr="00A80BEC" w:rsidRDefault="00134BBA" w:rsidP="00F255E7">
            <w:pPr>
              <w:pStyle w:val="TAC"/>
              <w:snapToGrid w:val="0"/>
              <w:jc w:val="left"/>
              <w:rPr>
                <w:rFonts w:eastAsia="DengXian"/>
                <w:iCs/>
                <w:lang w:val="en-US" w:eastAsia="zh-CN"/>
              </w:rPr>
            </w:pPr>
            <w:r w:rsidRPr="00A80BEC">
              <w:rPr>
                <w:rFonts w:eastAsia="DengXian"/>
                <w:iCs/>
                <w:lang w:val="en-US" w:eastAsia="zh-CN"/>
              </w:rPr>
              <w:t xml:space="preserve">(horizontal </w:t>
            </w:r>
            <w:r w:rsidRPr="00A80BEC">
              <w:rPr>
                <w:rFonts w:eastAsia="DengXian"/>
                <w:iCs/>
                <w:lang w:val="en-SG" w:eastAsia="zh-CN"/>
              </w:rPr>
              <w:t>plane with random direction straight-line trajectory</w:t>
            </w:r>
            <w:r w:rsidRPr="00A80BEC">
              <w:rPr>
                <w:rFonts w:eastAsia="DengXian"/>
                <w:iCs/>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138A7C4E" w14:textId="77777777" w:rsidR="00134BBA" w:rsidRPr="00A80BEC" w:rsidRDefault="00134BBA" w:rsidP="00F255E7">
            <w:pPr>
              <w:pStyle w:val="0Maintext"/>
              <w:widowControl w:val="0"/>
              <w:adjustRightInd w:val="0"/>
              <w:snapToGrid w:val="0"/>
              <w:rPr>
                <w:rFonts w:eastAsia="DengXian"/>
                <w:lang w:val="en-US" w:eastAsia="zh-CN"/>
              </w:rPr>
            </w:pPr>
            <w:r w:rsidRPr="00A80BEC">
              <w:rPr>
                <w:lang w:val="en-US"/>
              </w:rPr>
              <w:t>Option 1: 0km/h</w:t>
            </w:r>
          </w:p>
          <w:p w14:paraId="42CF84B8" w14:textId="77777777" w:rsidR="00134BBA" w:rsidRPr="00A80BEC" w:rsidRDefault="00134BBA" w:rsidP="00F255E7">
            <w:pPr>
              <w:pStyle w:val="0Maintext"/>
              <w:widowControl w:val="0"/>
              <w:adjustRightInd w:val="0"/>
              <w:snapToGrid w:val="0"/>
              <w:rPr>
                <w:lang w:val="en-US"/>
              </w:rPr>
            </w:pPr>
            <w:r w:rsidRPr="00A80BEC">
              <w:rPr>
                <w:lang w:val="en-US"/>
              </w:rPr>
              <w:t>Option 2: 3km/h</w:t>
            </w:r>
          </w:p>
          <w:p w14:paraId="2E234C27" w14:textId="77777777" w:rsidR="00134BBA" w:rsidRPr="00A80BEC" w:rsidRDefault="00134BBA" w:rsidP="00F255E7">
            <w:pPr>
              <w:pStyle w:val="TAC"/>
              <w:snapToGrid w:val="0"/>
              <w:jc w:val="left"/>
              <w:rPr>
                <w:rFonts w:eastAsia="DengXian"/>
                <w:iCs/>
                <w:lang w:val="en-SG" w:eastAsia="zh-CN"/>
              </w:rPr>
            </w:pPr>
            <w:r w:rsidRPr="00A80BEC">
              <w:rPr>
                <w:lang w:val="en-US"/>
              </w:rPr>
              <w:t xml:space="preserve">Option 3: </w:t>
            </w:r>
            <w:r w:rsidRPr="00A80BEC">
              <w:rPr>
                <w:rFonts w:eastAsia="DengXian"/>
                <w:iCs/>
                <w:lang w:val="en-SG" w:eastAsia="zh-CN"/>
              </w:rPr>
              <w:t xml:space="preserve">Uniform </w:t>
            </w:r>
            <w:r w:rsidRPr="00A80BEC">
              <w:rPr>
                <w:iCs/>
                <w:lang w:val="en-US"/>
              </w:rPr>
              <w:t xml:space="preserve">distribution </w:t>
            </w:r>
            <w:r w:rsidRPr="00A80BEC">
              <w:rPr>
                <w:rFonts w:eastAsia="DengXian"/>
                <w:iCs/>
                <w:lang w:val="en-SG" w:eastAsia="zh-CN"/>
              </w:rPr>
              <w:t xml:space="preserve">between 0km/h and 10km/hr </w:t>
            </w:r>
          </w:p>
          <w:p w14:paraId="1B2D4EAF" w14:textId="77777777" w:rsidR="00134BBA" w:rsidRPr="00A80BEC" w:rsidRDefault="00134BBA" w:rsidP="00F255E7">
            <w:pPr>
              <w:pStyle w:val="TAC"/>
              <w:snapToGrid w:val="0"/>
              <w:jc w:val="left"/>
              <w:rPr>
                <w:rFonts w:eastAsia="DengXian"/>
                <w:iCs/>
                <w:strike/>
                <w:lang w:val="en-SG" w:eastAsia="zh-CN"/>
              </w:rPr>
            </w:pPr>
            <w:r w:rsidRPr="00A80BEC">
              <w:rPr>
                <w:rFonts w:eastAsia="DengXian"/>
                <w:iCs/>
                <w:lang w:val="en-SG" w:eastAsia="zh-CN"/>
              </w:rPr>
              <w:t>(horizontal plane with random direction straight-line trajectory)</w:t>
            </w:r>
          </w:p>
        </w:tc>
      </w:tr>
      <w:tr w:rsidR="00134BBA" w:rsidRPr="00550B18" w14:paraId="064745E2" w14:textId="77777777" w:rsidTr="00F255E7">
        <w:trPr>
          <w:trHeight w:val="621"/>
          <w:jc w:val="center"/>
        </w:trPr>
        <w:tc>
          <w:tcPr>
            <w:tcW w:w="655" w:type="pct"/>
            <w:vMerge/>
            <w:tcBorders>
              <w:left w:val="single" w:sz="4" w:space="0" w:color="000000"/>
              <w:right w:val="single" w:sz="4" w:space="0" w:color="000000"/>
            </w:tcBorders>
            <w:vAlign w:val="center"/>
          </w:tcPr>
          <w:p w14:paraId="3CF5FF76" w14:textId="77777777" w:rsidR="00134BBA" w:rsidRPr="00550B18" w:rsidRDefault="00134BBA" w:rsidP="00F255E7">
            <w:pPr>
              <w:widowControl w:val="0"/>
              <w:adjustRightInd w:val="0"/>
              <w:snapToGrid w:val="0"/>
              <w:rPr>
                <w:rFonts w:eastAsia="Malgun Gothic"/>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44562377" w14:textId="77777777" w:rsidR="00134BBA" w:rsidRPr="00550B18" w:rsidRDefault="00134BBA" w:rsidP="00F255E7">
            <w:pPr>
              <w:pStyle w:val="TAC"/>
              <w:snapToGrid w:val="0"/>
              <w:jc w:val="left"/>
            </w:pPr>
            <w:r w:rsidRPr="00550B18">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379B5EA7" w14:textId="77777777" w:rsidR="00134BBA" w:rsidRPr="00550B18" w:rsidRDefault="00134BBA" w:rsidP="00F255E7">
            <w:pPr>
              <w:pStyle w:val="TAC"/>
              <w:snapToGrid w:val="0"/>
              <w:jc w:val="left"/>
              <w:rPr>
                <w:iCs/>
                <w:lang w:val="en-US"/>
              </w:rPr>
            </w:pPr>
            <w:r w:rsidRPr="00550B18">
              <w:rPr>
                <w:iCs/>
                <w:lang w:val="en-US"/>
              </w:rPr>
              <w:t>N targets uniformly distributed over the horizontal area of the convex hull of the TRP deployment</w:t>
            </w:r>
          </w:p>
          <w:p w14:paraId="5E8AFF03" w14:textId="77777777" w:rsidR="00134BBA" w:rsidRPr="00550B18" w:rsidRDefault="00134BBA" w:rsidP="00F255E7">
            <w:pPr>
              <w:pStyle w:val="TAC"/>
              <w:snapToGrid w:val="0"/>
              <w:jc w:val="left"/>
              <w:rPr>
                <w:iCs/>
              </w:rPr>
            </w:pPr>
            <w:r w:rsidRPr="00550B18">
              <w:rPr>
                <w:iCs/>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156607D5" w14:textId="77777777" w:rsidR="00134BBA" w:rsidRPr="00550B18" w:rsidRDefault="00134BBA" w:rsidP="00F255E7">
            <w:pPr>
              <w:pStyle w:val="TAC"/>
              <w:snapToGrid w:val="0"/>
              <w:jc w:val="left"/>
              <w:rPr>
                <w:iCs/>
                <w:lang w:val="en-US"/>
              </w:rPr>
            </w:pPr>
            <w:r w:rsidRPr="00550B18">
              <w:rPr>
                <w:iCs/>
                <w:lang w:val="en-US"/>
              </w:rPr>
              <w:t>Uniform in horizontal plane</w:t>
            </w:r>
          </w:p>
        </w:tc>
      </w:tr>
      <w:tr w:rsidR="00134BBA" w:rsidRPr="00550B18" w14:paraId="3180B1A7" w14:textId="77777777" w:rsidTr="00F255E7">
        <w:trPr>
          <w:trHeight w:val="223"/>
          <w:jc w:val="center"/>
        </w:trPr>
        <w:tc>
          <w:tcPr>
            <w:tcW w:w="655" w:type="pct"/>
            <w:vMerge/>
            <w:tcBorders>
              <w:left w:val="single" w:sz="4" w:space="0" w:color="000000"/>
              <w:right w:val="single" w:sz="4" w:space="0" w:color="000000"/>
            </w:tcBorders>
            <w:vAlign w:val="center"/>
          </w:tcPr>
          <w:p w14:paraId="775097DC" w14:textId="77777777" w:rsidR="00134BBA" w:rsidRPr="00550B18" w:rsidRDefault="00134BBA" w:rsidP="00F255E7">
            <w:pPr>
              <w:widowControl w:val="0"/>
              <w:adjustRightInd w:val="0"/>
              <w:snapToGrid w:val="0"/>
              <w:rPr>
                <w:rFonts w:eastAsia="Malgun Gothic"/>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69DECBEE" w14:textId="77777777" w:rsidR="00134BBA" w:rsidRPr="00550B18" w:rsidRDefault="00134BBA" w:rsidP="00F255E7">
            <w:pPr>
              <w:pStyle w:val="TAC"/>
              <w:snapToGrid w:val="0"/>
              <w:jc w:val="left"/>
            </w:pPr>
            <w:r w:rsidRPr="00550B18">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234250CA" w14:textId="77777777" w:rsidR="00134BBA" w:rsidRPr="00550B18" w:rsidRDefault="00134BBA" w:rsidP="00F255E7">
            <w:pPr>
              <w:pStyle w:val="TAC"/>
              <w:snapToGrid w:val="0"/>
              <w:jc w:val="left"/>
              <w:rPr>
                <w:iCs/>
                <w:lang w:val="en-US"/>
              </w:rPr>
            </w:pPr>
            <w:r w:rsidRPr="00550B18">
              <w:rPr>
                <w:iCs/>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42221B5E" w14:textId="77777777" w:rsidR="00134BBA" w:rsidRPr="00550B18" w:rsidRDefault="00134BBA" w:rsidP="00F255E7">
            <w:pPr>
              <w:pStyle w:val="TAC"/>
              <w:snapToGrid w:val="0"/>
              <w:jc w:val="left"/>
              <w:rPr>
                <w:iCs/>
                <w:lang w:val="en-US"/>
              </w:rPr>
            </w:pPr>
            <w:r w:rsidRPr="00550B18">
              <w:rPr>
                <w:iCs/>
                <w:lang w:val="en-US"/>
              </w:rPr>
              <w:t>Random over the horizontal area</w:t>
            </w:r>
          </w:p>
        </w:tc>
      </w:tr>
      <w:tr w:rsidR="00134BBA" w:rsidRPr="00550B18" w14:paraId="12730B7B" w14:textId="77777777" w:rsidTr="00F255E7">
        <w:trPr>
          <w:trHeight w:val="215"/>
          <w:jc w:val="center"/>
        </w:trPr>
        <w:tc>
          <w:tcPr>
            <w:tcW w:w="655" w:type="pct"/>
            <w:vMerge/>
            <w:tcBorders>
              <w:left w:val="single" w:sz="4" w:space="0" w:color="000000"/>
              <w:right w:val="single" w:sz="4" w:space="0" w:color="000000"/>
            </w:tcBorders>
            <w:vAlign w:val="center"/>
          </w:tcPr>
          <w:p w14:paraId="312C189A" w14:textId="77777777" w:rsidR="00134BBA" w:rsidRPr="00550B18" w:rsidRDefault="00134BBA" w:rsidP="00F255E7">
            <w:pPr>
              <w:widowControl w:val="0"/>
              <w:adjustRightInd w:val="0"/>
              <w:snapToGrid w:val="0"/>
              <w:rPr>
                <w:rFonts w:eastAsia="Malgun Gothic"/>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03B8A9FC" w14:textId="77777777" w:rsidR="00134BBA" w:rsidRPr="00550B18" w:rsidRDefault="00134BBA" w:rsidP="00F255E7">
            <w:pPr>
              <w:pStyle w:val="TAC"/>
              <w:snapToGrid w:val="0"/>
              <w:jc w:val="left"/>
              <w:rPr>
                <w:rFonts w:eastAsia="DengXian"/>
                <w:iCs/>
                <w:lang w:val="en-US" w:eastAsia="zh-CN"/>
              </w:rPr>
            </w:pPr>
            <w:r w:rsidRPr="00550B18">
              <w:rPr>
                <w:rFonts w:eastAsia="DengXian"/>
                <w:iCs/>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5E5DDA73" w14:textId="77777777" w:rsidR="00134BBA" w:rsidRPr="00550B18" w:rsidRDefault="00134BBA" w:rsidP="00F255E7">
            <w:pPr>
              <w:keepLines/>
              <w:rPr>
                <w:iCs/>
                <w:lang w:eastAsia="zh-CN"/>
              </w:rPr>
            </w:pPr>
            <w:r w:rsidRPr="00550B18">
              <w:rPr>
                <w:iCs/>
                <w:lang w:eastAsia="zh-CN"/>
              </w:rPr>
              <w:t>Size (Length x Width x Height):</w:t>
            </w:r>
          </w:p>
          <w:p w14:paraId="51924691" w14:textId="77777777" w:rsidR="00134BBA" w:rsidRPr="00550B18" w:rsidRDefault="00134BBA" w:rsidP="000B07B5">
            <w:pPr>
              <w:numPr>
                <w:ilvl w:val="0"/>
                <w:numId w:val="10"/>
              </w:numPr>
              <w:spacing w:after="0"/>
              <w:contextualSpacing/>
              <w:jc w:val="both"/>
              <w:rPr>
                <w:iCs/>
                <w:lang w:eastAsia="zh-CN"/>
              </w:rPr>
            </w:pPr>
            <w:r w:rsidRPr="00550B18">
              <w:rPr>
                <w:iCs/>
                <w:lang w:eastAsia="zh-CN"/>
              </w:rPr>
              <w:t>Child: 0.2m x 0.3m x 1m</w:t>
            </w:r>
          </w:p>
          <w:p w14:paraId="73AA0BE1" w14:textId="77777777" w:rsidR="00134BBA" w:rsidRPr="00550B18" w:rsidRDefault="00134BBA" w:rsidP="000B07B5">
            <w:pPr>
              <w:numPr>
                <w:ilvl w:val="0"/>
                <w:numId w:val="10"/>
              </w:numPr>
              <w:spacing w:after="0"/>
              <w:contextualSpacing/>
              <w:jc w:val="both"/>
              <w:rPr>
                <w:iCs/>
                <w:lang w:eastAsia="zh-CN"/>
              </w:rPr>
            </w:pPr>
            <w:r w:rsidRPr="00550B18">
              <w:rPr>
                <w:iCs/>
                <w:lang w:eastAsia="zh-CN"/>
              </w:rPr>
              <w:t xml:space="preserve">Adult Pedestrian: </w:t>
            </w:r>
            <w:r w:rsidRPr="00550B18">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5D96A375" w14:textId="77777777" w:rsidR="00134BBA" w:rsidRPr="00550B18" w:rsidRDefault="00134BBA" w:rsidP="00F255E7">
            <w:pPr>
              <w:keepLines/>
              <w:rPr>
                <w:iCs/>
                <w:lang w:eastAsia="zh-CN"/>
              </w:rPr>
            </w:pPr>
            <w:r w:rsidRPr="00550B18">
              <w:rPr>
                <w:iCs/>
                <w:lang w:eastAsia="zh-CN"/>
              </w:rPr>
              <w:t>Size (Length x Width x Height):</w:t>
            </w:r>
          </w:p>
          <w:p w14:paraId="7709AEEB" w14:textId="77777777" w:rsidR="00134BBA" w:rsidRPr="00550B18" w:rsidRDefault="00134BBA" w:rsidP="000B07B5">
            <w:pPr>
              <w:numPr>
                <w:ilvl w:val="0"/>
                <w:numId w:val="11"/>
              </w:numPr>
              <w:spacing w:after="0"/>
              <w:contextualSpacing/>
              <w:jc w:val="both"/>
              <w:rPr>
                <w:iCs/>
                <w:lang w:eastAsia="zh-CN"/>
              </w:rPr>
            </w:pPr>
            <w:r w:rsidRPr="00550B18">
              <w:rPr>
                <w:iCs/>
                <w:lang w:eastAsia="zh-CN"/>
              </w:rPr>
              <w:t>Child: 0.2m x 0.3m x 1m</w:t>
            </w:r>
          </w:p>
          <w:p w14:paraId="49887165" w14:textId="77777777" w:rsidR="00134BBA" w:rsidRPr="00550B18" w:rsidRDefault="00134BBA" w:rsidP="000B07B5">
            <w:pPr>
              <w:pStyle w:val="ListParagraph"/>
              <w:keepLines/>
              <w:numPr>
                <w:ilvl w:val="0"/>
                <w:numId w:val="11"/>
              </w:numPr>
              <w:tabs>
                <w:tab w:val="left" w:pos="0"/>
              </w:tabs>
              <w:suppressAutoHyphens/>
              <w:snapToGrid/>
              <w:spacing w:after="0"/>
              <w:rPr>
                <w:iCs/>
              </w:rPr>
            </w:pPr>
            <w:r w:rsidRPr="00550B18">
              <w:rPr>
                <w:iCs/>
              </w:rPr>
              <w:t xml:space="preserve">Adult Pedestrian: </w:t>
            </w:r>
            <w:r w:rsidRPr="00550B18">
              <w:t>0.5m x 0.5m x 1.75m</w:t>
            </w:r>
          </w:p>
        </w:tc>
      </w:tr>
      <w:tr w:rsidR="00134BBA" w:rsidRPr="00550B18" w14:paraId="4490FA8B" w14:textId="77777777" w:rsidTr="00F255E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628C34B7" w14:textId="77777777" w:rsidR="00134BBA" w:rsidRPr="00550B18" w:rsidRDefault="00134BBA" w:rsidP="00F255E7">
            <w:pPr>
              <w:pStyle w:val="0Maintext"/>
              <w:widowControl w:val="0"/>
              <w:adjustRightInd w:val="0"/>
              <w:snapToGrid w:val="0"/>
              <w:rPr>
                <w:lang w:val="en-US" w:eastAsia="zh-CN"/>
              </w:rPr>
            </w:pPr>
            <w:r w:rsidRPr="00550B18">
              <w:rPr>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37CF31D0" w14:textId="77777777" w:rsidR="00134BBA" w:rsidRPr="00A80BEC" w:rsidRDefault="00134BBA" w:rsidP="00F255E7">
            <w:pPr>
              <w:pStyle w:val="TAC"/>
              <w:snapToGrid w:val="0"/>
              <w:jc w:val="left"/>
              <w:rPr>
                <w:lang w:val="en-US" w:eastAsia="zh-CN"/>
              </w:rPr>
            </w:pPr>
            <w:r w:rsidRPr="00A80BEC">
              <w:rPr>
                <w:lang w:val="en-US" w:eastAsia="zh-CN"/>
              </w:rPr>
              <w:t>Option 1: Min. distance is larger than the min. far-field distance of the sensing Tx/Rx</w:t>
            </w:r>
          </w:p>
          <w:p w14:paraId="22B6D088" w14:textId="77777777" w:rsidR="00134BBA" w:rsidRPr="00A80BEC" w:rsidRDefault="00134BBA" w:rsidP="00F255E7">
            <w:pPr>
              <w:pStyle w:val="TAC"/>
              <w:snapToGrid w:val="0"/>
              <w:jc w:val="left"/>
              <w:rPr>
                <w:rFonts w:eastAsia="DengXian"/>
                <w:lang w:val="en-US" w:eastAsia="zh-CN"/>
              </w:rPr>
            </w:pPr>
            <w:r w:rsidRPr="00A80BEC">
              <w:rPr>
                <w:lang w:val="en-US" w:eastAsia="zh-CN"/>
              </w:rPr>
              <w:t xml:space="preserve">Option 2: </w:t>
            </w:r>
            <w:r w:rsidRPr="00A80BEC">
              <w:rPr>
                <w:rFonts w:eastAsia="DengXian"/>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5A6AAE52" w14:textId="77777777" w:rsidR="00134BBA" w:rsidRPr="00A80BEC" w:rsidRDefault="00134BBA" w:rsidP="00F255E7">
            <w:pPr>
              <w:pStyle w:val="TAC"/>
              <w:snapToGrid w:val="0"/>
              <w:jc w:val="left"/>
              <w:rPr>
                <w:lang w:val="en-US" w:eastAsia="zh-CN"/>
              </w:rPr>
            </w:pPr>
            <w:r w:rsidRPr="00A80BEC">
              <w:rPr>
                <w:lang w:val="en-US" w:eastAsia="zh-CN"/>
              </w:rPr>
              <w:t>Option 1: Min. distance is larger than the min. far-field distance of the sensing Tx/Rx</w:t>
            </w:r>
          </w:p>
          <w:p w14:paraId="49AE737A" w14:textId="77777777" w:rsidR="00134BBA" w:rsidRPr="00A80BEC" w:rsidRDefault="00134BBA" w:rsidP="00F255E7">
            <w:pPr>
              <w:pStyle w:val="TAC"/>
              <w:snapToGrid w:val="0"/>
              <w:jc w:val="left"/>
              <w:rPr>
                <w:rFonts w:eastAsia="DengXian"/>
                <w:lang w:val="en-US" w:eastAsia="zh-CN"/>
              </w:rPr>
            </w:pPr>
            <w:r w:rsidRPr="00A80BEC">
              <w:rPr>
                <w:lang w:val="en-US" w:eastAsia="zh-CN"/>
              </w:rPr>
              <w:t xml:space="preserve">Option 2: </w:t>
            </w:r>
            <w:r w:rsidRPr="00A80BEC">
              <w:rPr>
                <w:rFonts w:eastAsia="DengXian"/>
                <w:lang w:val="en-US"/>
              </w:rPr>
              <w:t>Min distances defined in TR 38.901 as a starting point</w:t>
            </w:r>
          </w:p>
        </w:tc>
      </w:tr>
      <w:tr w:rsidR="00134BBA" w:rsidRPr="00550B18" w14:paraId="74892107" w14:textId="77777777" w:rsidTr="00F255E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08E87D91" w14:textId="77777777" w:rsidR="00134BBA" w:rsidRPr="00550B18" w:rsidRDefault="00134BBA" w:rsidP="00F255E7">
            <w:pPr>
              <w:pStyle w:val="0Maintext"/>
              <w:widowControl w:val="0"/>
              <w:adjustRightInd w:val="0"/>
              <w:snapToGrid w:val="0"/>
              <w:rPr>
                <w:lang w:val="en-US" w:eastAsia="zh-CN"/>
              </w:rPr>
            </w:pPr>
            <w:r w:rsidRPr="00550B18">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5A25D9B3" w14:textId="77777777" w:rsidR="00134BBA" w:rsidRPr="00550B18" w:rsidRDefault="00134BBA" w:rsidP="00F255E7">
            <w:pPr>
              <w:rPr>
                <w:bCs/>
                <w:lang w:val="en-US" w:eastAsia="zh-CN"/>
              </w:rPr>
            </w:pPr>
            <w:r w:rsidRPr="00550B18">
              <w:rPr>
                <w:bCs/>
                <w:lang w:val="en-US" w:eastAsia="zh-CN"/>
              </w:rPr>
              <w:t>Option 1: At least larger than the physical size of a sensing target</w:t>
            </w:r>
          </w:p>
          <w:p w14:paraId="791D8071" w14:textId="77777777" w:rsidR="00134BBA" w:rsidRPr="00550B18" w:rsidRDefault="00134BBA" w:rsidP="00F255E7">
            <w:pPr>
              <w:pStyle w:val="TAC"/>
              <w:snapToGrid w:val="0"/>
              <w:jc w:val="left"/>
              <w:rPr>
                <w:rFonts w:eastAsia="DengXian"/>
                <w:lang w:val="en-US" w:eastAsia="zh-CN"/>
              </w:rPr>
            </w:pPr>
            <w:r w:rsidRPr="00550B18">
              <w:rPr>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7BD555C6" w14:textId="77777777" w:rsidR="00134BBA" w:rsidRPr="00550B18" w:rsidRDefault="00134BBA" w:rsidP="00F255E7">
            <w:pPr>
              <w:rPr>
                <w:bCs/>
                <w:lang w:val="en-US" w:eastAsia="zh-CN"/>
              </w:rPr>
            </w:pPr>
            <w:r w:rsidRPr="00550B18">
              <w:rPr>
                <w:bCs/>
                <w:lang w:val="en-US" w:eastAsia="zh-CN"/>
              </w:rPr>
              <w:t>Option 1: At least larger than the physical size of a sensing target</w:t>
            </w:r>
          </w:p>
          <w:p w14:paraId="42488E55" w14:textId="77777777" w:rsidR="00134BBA" w:rsidRPr="00550B18" w:rsidRDefault="00134BBA" w:rsidP="00F255E7">
            <w:pPr>
              <w:pStyle w:val="TAC"/>
              <w:snapToGrid w:val="0"/>
              <w:jc w:val="left"/>
              <w:rPr>
                <w:rFonts w:eastAsia="DengXian"/>
                <w:lang w:val="en-US" w:eastAsia="zh-CN"/>
              </w:rPr>
            </w:pPr>
            <w:r w:rsidRPr="00550B18">
              <w:rPr>
                <w:lang w:val="en-US" w:eastAsia="zh-CN"/>
              </w:rPr>
              <w:t>Option 2: Fixed value, [x] m. value of x is FFS</w:t>
            </w:r>
          </w:p>
        </w:tc>
      </w:tr>
      <w:tr w:rsidR="00134BBA" w:rsidRPr="00550B18" w14:paraId="1E4C9B5B" w14:textId="77777777" w:rsidTr="00F255E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4BC4F4B1" w14:textId="77777777" w:rsidR="00134BBA" w:rsidRPr="00550B18" w:rsidRDefault="00134BBA" w:rsidP="00F255E7">
            <w:pPr>
              <w:pStyle w:val="0Maintext"/>
              <w:widowControl w:val="0"/>
              <w:adjustRightInd w:val="0"/>
              <w:snapToGrid w:val="0"/>
              <w:rPr>
                <w:lang w:val="en-US" w:eastAsia="zh-CN"/>
              </w:rPr>
            </w:pPr>
            <w:r w:rsidRPr="00550B18">
              <w:rPr>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5DEBFA66" w14:textId="77777777" w:rsidR="00134BBA" w:rsidRPr="00550B18" w:rsidRDefault="00134BBA" w:rsidP="00F255E7">
            <w:pPr>
              <w:pStyle w:val="TAC"/>
              <w:snapToGrid w:val="0"/>
              <w:jc w:val="left"/>
              <w:rPr>
                <w:rFonts w:eastAsia="DengXian"/>
                <w:lang w:val="en-US" w:eastAsia="zh-CN"/>
              </w:rPr>
            </w:pPr>
            <w:r w:rsidRPr="00550B18">
              <w:rPr>
                <w:rFonts w:eastAsia="DengXian"/>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40F1FB90" w14:textId="77777777" w:rsidR="00134BBA" w:rsidRPr="00550B18" w:rsidRDefault="00134BBA" w:rsidP="00F255E7">
            <w:pPr>
              <w:pStyle w:val="TAC"/>
              <w:snapToGrid w:val="0"/>
              <w:jc w:val="left"/>
              <w:rPr>
                <w:rFonts w:eastAsia="DengXian"/>
                <w:lang w:val="en-US" w:eastAsia="zh-CN"/>
              </w:rPr>
            </w:pPr>
            <w:r w:rsidRPr="00550B18">
              <w:rPr>
                <w:rFonts w:eastAsia="DengXian"/>
                <w:lang w:val="en-US" w:eastAsia="zh-CN"/>
              </w:rPr>
              <w:t>FFS, based on outcome for AI 9.7.2</w:t>
            </w:r>
          </w:p>
        </w:tc>
      </w:tr>
    </w:tbl>
    <w:p w14:paraId="7BF0B5F1" w14:textId="77777777" w:rsidR="00134BBA" w:rsidRDefault="00134BBA" w:rsidP="00134BBA">
      <w:pPr>
        <w:rPr>
          <w:lang w:eastAsia="zh-CN"/>
        </w:rPr>
      </w:pPr>
    </w:p>
    <w:p w14:paraId="5C80CE1E" w14:textId="77777777" w:rsidR="00134BBA" w:rsidRPr="00550B18" w:rsidRDefault="00134BBA" w:rsidP="00134BBA">
      <w:pPr>
        <w:rPr>
          <w:lang w:eastAsia="zh-CN"/>
        </w:rPr>
      </w:pPr>
      <w:r w:rsidRPr="00550B18">
        <w:rPr>
          <w:lang w:eastAsia="zh-CN"/>
        </w:rPr>
        <w:t xml:space="preserve">NOTE1: For the human (indoor and outdoor) sensing targets, additional </w:t>
      </w:r>
      <w:r>
        <w:rPr>
          <w:lang w:eastAsia="zh-CN"/>
        </w:rPr>
        <w:t xml:space="preserve">communication </w:t>
      </w:r>
      <w:r w:rsidRPr="00550B18">
        <w:rPr>
          <w:lang w:eastAsia="zh-CN"/>
        </w:rPr>
        <w:t xml:space="preserve">scenarios can be considered for future evaluations. Channel model calibration for </w:t>
      </w:r>
      <w:r>
        <w:rPr>
          <w:lang w:eastAsia="zh-CN"/>
        </w:rPr>
        <w:t xml:space="preserve">Urban Grid with outdoor humans </w:t>
      </w:r>
      <w:r w:rsidRPr="00550B18">
        <w:rPr>
          <w:lang w:eastAsia="zh-CN"/>
        </w:rPr>
        <w:t xml:space="preserve">is expected to be performed from </w:t>
      </w:r>
      <w:r>
        <w:rPr>
          <w:lang w:eastAsia="zh-CN"/>
        </w:rPr>
        <w:t>Objects creating hazards on the road/railway</w:t>
      </w:r>
      <w:r w:rsidRPr="00712752">
        <w:rPr>
          <w:lang w:eastAsia="zh-CN"/>
        </w:rPr>
        <w:t xml:space="preserve"> sensing scenarios</w:t>
      </w:r>
      <w:r w:rsidRPr="00550B18">
        <w:rPr>
          <w:lang w:eastAsia="zh-CN"/>
        </w:rPr>
        <w:t>.</w:t>
      </w:r>
    </w:p>
    <w:p w14:paraId="6A58A399" w14:textId="4EF23465" w:rsidR="00134BBA" w:rsidRDefault="00134BBA" w:rsidP="00134BBA">
      <w:pPr>
        <w:rPr>
          <w:lang w:eastAsia="zh-CN"/>
        </w:rPr>
      </w:pPr>
      <w:r w:rsidRPr="00550B18">
        <w:rPr>
          <w:lang w:eastAsia="zh-CN"/>
        </w:rPr>
        <w:t>NOTE2: A percentage of TRPs/UEs that have sensing capabilities may be considered for future evaluations.</w:t>
      </w:r>
    </w:p>
    <w:p w14:paraId="65891DAA" w14:textId="77777777" w:rsidR="00134BBA" w:rsidRPr="00865610" w:rsidRDefault="00134BBA" w:rsidP="00134BBA">
      <w:r w:rsidRPr="00865610">
        <w:rPr>
          <w:highlight w:val="green"/>
        </w:rPr>
        <w:t>Agreement</w:t>
      </w:r>
    </w:p>
    <w:p w14:paraId="5843F0FA" w14:textId="77777777" w:rsidR="00134BBA" w:rsidRDefault="00134BBA" w:rsidP="00134BBA">
      <w:pPr>
        <w:rPr>
          <w:bCs/>
        </w:rPr>
      </w:pPr>
      <w:r>
        <w:rPr>
          <w:bCs/>
        </w:rPr>
        <w:lastRenderedPageBreak/>
        <w:t>For Automated Guided Vehicles (AGV) target scenarios, the following table is used as a starting point for deployment scenario parameters/values.</w:t>
      </w:r>
    </w:p>
    <w:p w14:paraId="41808814" w14:textId="77777777" w:rsidR="00134BBA" w:rsidRDefault="00134BBA" w:rsidP="00134BBA">
      <w:pPr>
        <w:rPr>
          <w:bCs/>
        </w:rPr>
      </w:pPr>
      <w:r>
        <w:rPr>
          <w:bCs/>
        </w:rPr>
        <w:t>The detailed scenario description in this clause can be used for channel model calibration.</w:t>
      </w:r>
    </w:p>
    <w:p w14:paraId="7AF13843" w14:textId="77777777" w:rsidR="00134BBA" w:rsidRDefault="00134BBA" w:rsidP="00134BBA">
      <w:pPr>
        <w:rPr>
          <w:bCs/>
        </w:rPr>
      </w:pPr>
      <w:r>
        <w:rPr>
          <w:bCs/>
        </w:rPr>
        <w:t>Note: Additional parameters, value/value ranges are not precluded.</w:t>
      </w:r>
    </w:p>
    <w:p w14:paraId="130849BE" w14:textId="77777777" w:rsidR="00134BBA" w:rsidRDefault="00134BBA" w:rsidP="00134BBA">
      <w:pPr>
        <w:ind w:left="450"/>
        <w:rPr>
          <w:bCs/>
        </w:rPr>
      </w:pPr>
    </w:p>
    <w:p w14:paraId="4001CAFA" w14:textId="77777777" w:rsidR="00134BBA" w:rsidRDefault="00134BBA" w:rsidP="00134BBA">
      <w:pPr>
        <w:jc w:val="center"/>
        <w:rPr>
          <w:rFonts w:eastAsia="Malgun Gothic"/>
          <w:b/>
        </w:rPr>
      </w:pPr>
      <w:r>
        <w:rPr>
          <w:rFonts w:eastAsia="Malgun Gothic"/>
          <w:b/>
        </w:rPr>
        <w:t xml:space="preserve">Table x. </w:t>
      </w:r>
      <w:r>
        <w:rPr>
          <w:rFonts w:eastAsia="Malgun Gothic"/>
          <w:b/>
          <w:lang w:eastAsia="zh-CN"/>
        </w:rPr>
        <w:t xml:space="preserve">Evaluation parameters for </w:t>
      </w:r>
      <w:r>
        <w:rPr>
          <w:rFonts w:eastAsia="Malgun Gothic"/>
          <w:b/>
          <w:lang w:val="en-US"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134BBA" w:rsidRPr="009E6ACC" w14:paraId="16BC380B" w14:textId="77777777" w:rsidTr="00F255E7">
        <w:trPr>
          <w:jc w:val="center"/>
        </w:trPr>
        <w:tc>
          <w:tcPr>
            <w:tcW w:w="3676" w:type="dxa"/>
            <w:gridSpan w:val="2"/>
            <w:shd w:val="clear" w:color="auto" w:fill="D9D9D9"/>
            <w:vAlign w:val="center"/>
          </w:tcPr>
          <w:p w14:paraId="1FD4A134" w14:textId="77777777" w:rsidR="00134BBA" w:rsidRPr="009E6ACC" w:rsidRDefault="00134BBA" w:rsidP="00F255E7">
            <w:pPr>
              <w:jc w:val="center"/>
              <w:rPr>
                <w:rFonts w:eastAsia="DengXian"/>
                <w:b/>
                <w:lang w:val="en-US" w:eastAsia="zh-CN"/>
              </w:rPr>
            </w:pPr>
            <w:r w:rsidRPr="009E6ACC">
              <w:rPr>
                <w:rFonts w:eastAsia="Malgun Gothic"/>
                <w:b/>
                <w:lang w:val="en-US"/>
              </w:rPr>
              <w:t>Parameters</w:t>
            </w:r>
          </w:p>
        </w:tc>
        <w:tc>
          <w:tcPr>
            <w:tcW w:w="4388" w:type="dxa"/>
            <w:shd w:val="clear" w:color="auto" w:fill="D9D9D9"/>
          </w:tcPr>
          <w:p w14:paraId="3B390D33" w14:textId="77777777" w:rsidR="00134BBA" w:rsidRPr="009E6ACC" w:rsidRDefault="00134BBA" w:rsidP="00F255E7">
            <w:pPr>
              <w:keepLines/>
              <w:jc w:val="center"/>
              <w:rPr>
                <w:b/>
                <w:lang w:val="en-US" w:eastAsia="zh-CN"/>
              </w:rPr>
            </w:pPr>
            <w:r w:rsidRPr="009E6ACC">
              <w:rPr>
                <w:b/>
                <w:lang w:val="en-US" w:eastAsia="zh-CN"/>
              </w:rPr>
              <w:t>Value</w:t>
            </w:r>
          </w:p>
        </w:tc>
      </w:tr>
      <w:tr w:rsidR="00134BBA" w:rsidRPr="009E6ACC" w14:paraId="10ABE6C4" w14:textId="77777777" w:rsidTr="00F255E7">
        <w:trPr>
          <w:jc w:val="center"/>
        </w:trPr>
        <w:tc>
          <w:tcPr>
            <w:tcW w:w="3676" w:type="dxa"/>
            <w:gridSpan w:val="2"/>
            <w:shd w:val="clear" w:color="auto" w:fill="auto"/>
            <w:vAlign w:val="center"/>
          </w:tcPr>
          <w:p w14:paraId="4DBEC1A8" w14:textId="77777777" w:rsidR="00134BBA" w:rsidRPr="009E6ACC" w:rsidRDefault="00134BBA" w:rsidP="00F255E7">
            <w:pPr>
              <w:jc w:val="both"/>
              <w:rPr>
                <w:rFonts w:eastAsia="Malgun Gothic"/>
                <w:lang w:val="fr-FR"/>
              </w:rPr>
            </w:pPr>
            <w:r w:rsidRPr="009E6ACC">
              <w:rPr>
                <w:rFonts w:eastAsia="Malgun Gothic"/>
                <w:lang w:val="fr-FR"/>
              </w:rPr>
              <w:t>Applicable communication scenarios</w:t>
            </w:r>
          </w:p>
          <w:p w14:paraId="2A1824B2" w14:textId="77777777" w:rsidR="00134BBA" w:rsidRPr="009E6ACC" w:rsidRDefault="00134BBA" w:rsidP="00F255E7">
            <w:pPr>
              <w:jc w:val="both"/>
              <w:rPr>
                <w:rFonts w:eastAsia="Malgun Gothic"/>
                <w:lang w:val="fr-FR"/>
              </w:rPr>
            </w:pPr>
            <w:r w:rsidRPr="009E6ACC">
              <w:rPr>
                <w:rFonts w:eastAsia="Malgun Gothic"/>
                <w:lang w:val="fr-FR"/>
              </w:rPr>
              <w:t>NOTE1</w:t>
            </w:r>
          </w:p>
        </w:tc>
        <w:tc>
          <w:tcPr>
            <w:tcW w:w="4388" w:type="dxa"/>
            <w:shd w:val="clear" w:color="auto" w:fill="auto"/>
            <w:vAlign w:val="center"/>
          </w:tcPr>
          <w:p w14:paraId="7B449242" w14:textId="77777777" w:rsidR="00134BBA" w:rsidRPr="009E6ACC" w:rsidRDefault="00134BBA" w:rsidP="00F255E7">
            <w:pPr>
              <w:keepLines/>
              <w:rPr>
                <w:iCs/>
                <w:color w:val="000000"/>
                <w:lang w:eastAsia="ko-KR"/>
              </w:rPr>
            </w:pPr>
            <w:bookmarkStart w:id="31" w:name="OLE_LINK17"/>
            <w:proofErr w:type="spellStart"/>
            <w:r w:rsidRPr="009E6ACC">
              <w:rPr>
                <w:iCs/>
                <w:color w:val="000000"/>
                <w:lang w:eastAsia="ko-KR"/>
              </w:rPr>
              <w:t>InF</w:t>
            </w:r>
            <w:proofErr w:type="spellEnd"/>
            <w:r w:rsidRPr="009E6ACC">
              <w:rPr>
                <w:iCs/>
                <w:color w:val="000000"/>
                <w:lang w:eastAsia="ko-KR"/>
              </w:rPr>
              <w:t xml:space="preserve"> (TR38.901 including </w:t>
            </w:r>
            <w:bookmarkStart w:id="32" w:name="OLE_LINK16"/>
            <w:r w:rsidRPr="009E6ACC">
              <w:rPr>
                <w:iCs/>
                <w:color w:val="000000"/>
                <w:lang w:eastAsia="ko-KR"/>
              </w:rPr>
              <w:t>Table 7.8-7</w:t>
            </w:r>
            <w:bookmarkEnd w:id="32"/>
            <w:r w:rsidRPr="009E6ACC">
              <w:rPr>
                <w:iCs/>
                <w:color w:val="000000"/>
                <w:lang w:eastAsia="ko-KR"/>
              </w:rPr>
              <w:t>)</w:t>
            </w:r>
            <w:bookmarkEnd w:id="31"/>
          </w:p>
        </w:tc>
      </w:tr>
      <w:tr w:rsidR="00134BBA" w:rsidRPr="009E6ACC" w14:paraId="6F33815E" w14:textId="77777777" w:rsidTr="00F255E7">
        <w:trPr>
          <w:trHeight w:val="40"/>
          <w:jc w:val="center"/>
        </w:trPr>
        <w:tc>
          <w:tcPr>
            <w:tcW w:w="3676" w:type="dxa"/>
            <w:gridSpan w:val="2"/>
            <w:shd w:val="clear" w:color="auto" w:fill="auto"/>
            <w:vAlign w:val="center"/>
          </w:tcPr>
          <w:p w14:paraId="2DC09930" w14:textId="77777777" w:rsidR="00134BBA" w:rsidRPr="009E6ACC" w:rsidRDefault="00134BBA" w:rsidP="00F255E7">
            <w:pPr>
              <w:jc w:val="both"/>
              <w:rPr>
                <w:rFonts w:eastAsia="Malgun Gothic"/>
              </w:rPr>
            </w:pPr>
            <w:r w:rsidRPr="009E6ACC">
              <w:rPr>
                <w:rFonts w:eastAsia="Malgun Gothic"/>
              </w:rPr>
              <w:t xml:space="preserve">Sensing transmitters and </w:t>
            </w:r>
            <w:proofErr w:type="gramStart"/>
            <w:r w:rsidRPr="009E6ACC">
              <w:rPr>
                <w:rFonts w:eastAsia="Malgun Gothic"/>
              </w:rPr>
              <w:t>receivers</w:t>
            </w:r>
            <w:proofErr w:type="gramEnd"/>
            <w:r w:rsidRPr="009E6ACC">
              <w:rPr>
                <w:rFonts w:eastAsia="Malgun Gothic"/>
              </w:rPr>
              <w:t xml:space="preserve"> properties NOTE2</w:t>
            </w:r>
          </w:p>
        </w:tc>
        <w:tc>
          <w:tcPr>
            <w:tcW w:w="4388" w:type="dxa"/>
            <w:shd w:val="clear" w:color="auto" w:fill="auto"/>
            <w:vAlign w:val="center"/>
          </w:tcPr>
          <w:p w14:paraId="50C191D1" w14:textId="77777777" w:rsidR="00134BBA" w:rsidRPr="009E6ACC" w:rsidRDefault="00134BBA" w:rsidP="00F255E7">
            <w:pPr>
              <w:keepLines/>
              <w:rPr>
                <w:iCs/>
                <w:lang w:val="en-US" w:eastAsia="ko-KR"/>
              </w:rPr>
            </w:pPr>
            <w:r w:rsidRPr="009E6ACC">
              <w:rPr>
                <w:iCs/>
                <w:lang w:val="en-US" w:eastAsia="ko-KR"/>
              </w:rPr>
              <w:t>Rx/Tx location are selected among the TRPs and UEs location in the corresponding communication scenario</w:t>
            </w:r>
          </w:p>
          <w:p w14:paraId="2D03CE6D" w14:textId="77777777" w:rsidR="00134BBA" w:rsidRPr="009E6ACC" w:rsidRDefault="00134BBA" w:rsidP="00F255E7">
            <w:pPr>
              <w:keepLines/>
              <w:rPr>
                <w:iCs/>
                <w:lang w:val="en-US" w:eastAsia="ko-KR"/>
              </w:rPr>
            </w:pPr>
          </w:p>
          <w:p w14:paraId="0612FABA" w14:textId="77777777" w:rsidR="00134BBA" w:rsidRPr="009E6ACC" w:rsidRDefault="00134BBA" w:rsidP="00F255E7">
            <w:pPr>
              <w:keepLines/>
              <w:rPr>
                <w:iCs/>
                <w:lang w:val="en-US" w:eastAsia="ko-KR"/>
              </w:rPr>
            </w:pPr>
            <w:r w:rsidRPr="009E6ACC">
              <w:rPr>
                <w:iCs/>
                <w:lang w:val="en-US" w:eastAsia="ko-KR"/>
              </w:rPr>
              <w:t>Rx/Tx Mobility for UEs</w:t>
            </w:r>
          </w:p>
          <w:p w14:paraId="21295DDB" w14:textId="77777777" w:rsidR="00134BBA" w:rsidRDefault="00134BBA" w:rsidP="000B07B5">
            <w:pPr>
              <w:pStyle w:val="ListParagraph"/>
              <w:keepLines/>
              <w:numPr>
                <w:ilvl w:val="0"/>
                <w:numId w:val="8"/>
              </w:numPr>
              <w:snapToGrid/>
              <w:spacing w:after="0"/>
              <w:ind w:left="275" w:hanging="142"/>
              <w:rPr>
                <w:iCs/>
                <w:lang w:eastAsia="ko-KR"/>
              </w:rPr>
            </w:pPr>
            <w:r>
              <w:rPr>
                <w:rFonts w:hint="eastAsia"/>
                <w:iCs/>
                <w:lang w:eastAsia="ko-KR"/>
              </w:rPr>
              <w:t>O</w:t>
            </w:r>
            <w:r>
              <w:rPr>
                <w:iCs/>
                <w:lang w:eastAsia="ko-KR"/>
              </w:rPr>
              <w:t>ption 1: 0 km/h</w:t>
            </w:r>
          </w:p>
          <w:p w14:paraId="4B025B72" w14:textId="77777777" w:rsidR="00134BBA" w:rsidRPr="009E6ACC" w:rsidRDefault="00134BBA" w:rsidP="000B07B5">
            <w:pPr>
              <w:pStyle w:val="ListParagraph"/>
              <w:keepLines/>
              <w:numPr>
                <w:ilvl w:val="0"/>
                <w:numId w:val="8"/>
              </w:numPr>
              <w:snapToGrid/>
              <w:spacing w:after="0"/>
              <w:ind w:left="275" w:hanging="142"/>
              <w:rPr>
                <w:iCs/>
                <w:lang w:eastAsia="ko-KR"/>
              </w:rPr>
            </w:pPr>
            <w:r w:rsidRPr="009E6ACC">
              <w:rPr>
                <w:iCs/>
                <w:lang w:eastAsia="ko-KR"/>
              </w:rPr>
              <w:t>Option 2: 3km/h</w:t>
            </w:r>
          </w:p>
          <w:p w14:paraId="347B09CB" w14:textId="77777777" w:rsidR="00134BBA" w:rsidRPr="009E6ACC" w:rsidRDefault="00134BBA" w:rsidP="000B07B5">
            <w:pPr>
              <w:pStyle w:val="ListParagraph"/>
              <w:keepLines/>
              <w:numPr>
                <w:ilvl w:val="0"/>
                <w:numId w:val="8"/>
              </w:numPr>
              <w:snapToGrid/>
              <w:spacing w:after="0"/>
              <w:ind w:left="275" w:hanging="142"/>
              <w:rPr>
                <w:iCs/>
                <w:lang w:val="en-US" w:eastAsia="ko-KR"/>
              </w:rPr>
            </w:pPr>
            <w:r w:rsidRPr="009E6ACC">
              <w:rPr>
                <w:iCs/>
                <w:lang w:eastAsia="ko-KR"/>
              </w:rPr>
              <w:t>Option 3: Uniform distribution between 0km/h and 3km/h</w:t>
            </w:r>
          </w:p>
        </w:tc>
      </w:tr>
      <w:tr w:rsidR="00134BBA" w:rsidRPr="009E6ACC" w14:paraId="12E9BCAB" w14:textId="77777777" w:rsidTr="00F255E7">
        <w:trPr>
          <w:trHeight w:val="310"/>
          <w:jc w:val="center"/>
        </w:trPr>
        <w:tc>
          <w:tcPr>
            <w:tcW w:w="2073" w:type="dxa"/>
            <w:vMerge w:val="restart"/>
            <w:shd w:val="clear" w:color="auto" w:fill="auto"/>
            <w:vAlign w:val="center"/>
          </w:tcPr>
          <w:p w14:paraId="25F6DE13" w14:textId="77777777" w:rsidR="00134BBA" w:rsidRPr="009E6ACC" w:rsidRDefault="00134BBA" w:rsidP="00F255E7">
            <w:pPr>
              <w:jc w:val="both"/>
              <w:rPr>
                <w:rFonts w:eastAsia="Malgun Gothic"/>
                <w:lang w:val="en-US" w:eastAsia="zh-CN"/>
              </w:rPr>
            </w:pPr>
            <w:r w:rsidRPr="009E6ACC">
              <w:rPr>
                <w:rFonts w:eastAsia="Malgun Gothic"/>
                <w:lang w:val="en-US" w:eastAsia="zh-CN"/>
              </w:rPr>
              <w:t>Sensing target</w:t>
            </w:r>
          </w:p>
        </w:tc>
        <w:tc>
          <w:tcPr>
            <w:tcW w:w="1603" w:type="dxa"/>
            <w:shd w:val="clear" w:color="auto" w:fill="auto"/>
            <w:vAlign w:val="center"/>
          </w:tcPr>
          <w:p w14:paraId="0AB23A2D" w14:textId="77777777" w:rsidR="00134BBA" w:rsidRPr="00A80BEC" w:rsidRDefault="00134BBA" w:rsidP="00F255E7">
            <w:pPr>
              <w:keepLines/>
              <w:rPr>
                <w:rFonts w:eastAsia="DengXian"/>
                <w:lang w:val="en-US" w:eastAsia="zh-CN"/>
              </w:rPr>
            </w:pPr>
            <w:r w:rsidRPr="00A80BEC">
              <w:rPr>
                <w:rFonts w:eastAsia="DengXian"/>
                <w:lang w:val="en-US" w:eastAsia="zh-CN"/>
              </w:rPr>
              <w:t>LOS/NLOS</w:t>
            </w:r>
          </w:p>
        </w:tc>
        <w:tc>
          <w:tcPr>
            <w:tcW w:w="4388" w:type="dxa"/>
            <w:shd w:val="clear" w:color="auto" w:fill="auto"/>
            <w:vAlign w:val="center"/>
          </w:tcPr>
          <w:p w14:paraId="726E7775" w14:textId="77777777" w:rsidR="00134BBA" w:rsidRPr="00A80BEC" w:rsidRDefault="00134BBA" w:rsidP="00F255E7">
            <w:pPr>
              <w:keepLines/>
              <w:rPr>
                <w:iCs/>
                <w:lang w:eastAsia="ko-KR"/>
              </w:rPr>
            </w:pPr>
            <w:r w:rsidRPr="00A80BEC">
              <w:rPr>
                <w:iCs/>
                <w:lang w:eastAsia="ko-KR"/>
              </w:rPr>
              <w:t>LOS and NLOS</w:t>
            </w:r>
          </w:p>
        </w:tc>
      </w:tr>
      <w:tr w:rsidR="00134BBA" w:rsidRPr="009E6ACC" w14:paraId="7C4823FB" w14:textId="77777777" w:rsidTr="00F255E7">
        <w:trPr>
          <w:trHeight w:val="310"/>
          <w:jc w:val="center"/>
        </w:trPr>
        <w:tc>
          <w:tcPr>
            <w:tcW w:w="2073" w:type="dxa"/>
            <w:vMerge/>
            <w:shd w:val="clear" w:color="auto" w:fill="auto"/>
            <w:vAlign w:val="center"/>
          </w:tcPr>
          <w:p w14:paraId="2BF794A9" w14:textId="77777777" w:rsidR="00134BBA" w:rsidRPr="009E6ACC" w:rsidRDefault="00134BBA" w:rsidP="00F255E7">
            <w:pPr>
              <w:jc w:val="both"/>
              <w:rPr>
                <w:rFonts w:eastAsia="Malgun Gothic"/>
                <w:lang w:val="en-US" w:eastAsia="zh-CN"/>
              </w:rPr>
            </w:pPr>
          </w:p>
        </w:tc>
        <w:tc>
          <w:tcPr>
            <w:tcW w:w="1603" w:type="dxa"/>
            <w:shd w:val="clear" w:color="auto" w:fill="auto"/>
            <w:vAlign w:val="center"/>
          </w:tcPr>
          <w:p w14:paraId="540ED522" w14:textId="77777777" w:rsidR="00134BBA" w:rsidRPr="00A80BEC" w:rsidRDefault="00134BBA" w:rsidP="00F255E7">
            <w:pPr>
              <w:keepLines/>
              <w:rPr>
                <w:lang w:eastAsia="zh-CN"/>
              </w:rPr>
            </w:pPr>
            <w:r w:rsidRPr="00A80BEC">
              <w:rPr>
                <w:lang w:eastAsia="zh-CN"/>
              </w:rPr>
              <w:t>Outdoor/indoor</w:t>
            </w:r>
          </w:p>
        </w:tc>
        <w:tc>
          <w:tcPr>
            <w:tcW w:w="4388" w:type="dxa"/>
            <w:shd w:val="clear" w:color="auto" w:fill="auto"/>
            <w:vAlign w:val="center"/>
          </w:tcPr>
          <w:p w14:paraId="58136CF7" w14:textId="77777777" w:rsidR="00134BBA" w:rsidRPr="00A80BEC" w:rsidRDefault="00134BBA" w:rsidP="00F255E7">
            <w:pPr>
              <w:keepLines/>
              <w:rPr>
                <w:iCs/>
                <w:lang w:eastAsia="ko-KR"/>
              </w:rPr>
            </w:pPr>
            <w:r w:rsidRPr="00A80BEC">
              <w:rPr>
                <w:iCs/>
                <w:lang w:eastAsia="ko-KR"/>
              </w:rPr>
              <w:t>Indoor</w:t>
            </w:r>
          </w:p>
        </w:tc>
      </w:tr>
      <w:tr w:rsidR="00134BBA" w:rsidRPr="009E6ACC" w14:paraId="50F60E6F" w14:textId="77777777" w:rsidTr="00F255E7">
        <w:trPr>
          <w:trHeight w:val="621"/>
          <w:jc w:val="center"/>
        </w:trPr>
        <w:tc>
          <w:tcPr>
            <w:tcW w:w="2073" w:type="dxa"/>
            <w:vMerge/>
            <w:shd w:val="clear" w:color="auto" w:fill="auto"/>
            <w:vAlign w:val="center"/>
          </w:tcPr>
          <w:p w14:paraId="769955BB" w14:textId="77777777" w:rsidR="00134BBA" w:rsidRPr="009E6ACC" w:rsidRDefault="00134BBA" w:rsidP="00F255E7">
            <w:pPr>
              <w:keepLines/>
              <w:rPr>
                <w:rFonts w:eastAsia="DengXian"/>
                <w:lang w:val="en-US" w:eastAsia="zh-CN"/>
              </w:rPr>
            </w:pPr>
          </w:p>
        </w:tc>
        <w:tc>
          <w:tcPr>
            <w:tcW w:w="1603" w:type="dxa"/>
            <w:shd w:val="clear" w:color="auto" w:fill="auto"/>
            <w:vAlign w:val="center"/>
          </w:tcPr>
          <w:p w14:paraId="737AE962" w14:textId="77777777" w:rsidR="00134BBA" w:rsidRPr="00A80BEC" w:rsidRDefault="00134BBA" w:rsidP="00F255E7">
            <w:pPr>
              <w:keepLines/>
              <w:rPr>
                <w:lang w:eastAsia="zh-CN"/>
              </w:rPr>
            </w:pPr>
            <w:r w:rsidRPr="00A80BEC">
              <w:rPr>
                <w:lang w:eastAsia="zh-CN"/>
              </w:rPr>
              <w:t>3D mobility</w:t>
            </w:r>
          </w:p>
        </w:tc>
        <w:tc>
          <w:tcPr>
            <w:tcW w:w="4388" w:type="dxa"/>
            <w:shd w:val="clear" w:color="auto" w:fill="auto"/>
            <w:vAlign w:val="center"/>
          </w:tcPr>
          <w:p w14:paraId="4D583795" w14:textId="77777777" w:rsidR="00134BBA" w:rsidRPr="00A80BEC" w:rsidRDefault="00134BBA" w:rsidP="00F255E7">
            <w:pPr>
              <w:keepLines/>
              <w:rPr>
                <w:iCs/>
                <w:lang w:eastAsia="ko-KR"/>
              </w:rPr>
            </w:pPr>
            <w:r w:rsidRPr="00A80BEC">
              <w:rPr>
                <w:iCs/>
                <w:lang w:eastAsia="ko-KR"/>
              </w:rPr>
              <w:t xml:space="preserve">Horizontal velocity with </w:t>
            </w:r>
            <w:r w:rsidRPr="00A80BEC">
              <w:rPr>
                <w:lang w:eastAsia="ko-KR"/>
              </w:rPr>
              <w:t xml:space="preserve">random straight-line trajectory </w:t>
            </w:r>
          </w:p>
          <w:p w14:paraId="4C592705" w14:textId="77777777" w:rsidR="00134BBA" w:rsidRPr="00A80BEC" w:rsidRDefault="00134BBA" w:rsidP="000B07B5">
            <w:pPr>
              <w:pStyle w:val="ListParagraph"/>
              <w:keepLines/>
              <w:numPr>
                <w:ilvl w:val="0"/>
                <w:numId w:val="8"/>
              </w:numPr>
              <w:snapToGrid/>
              <w:spacing w:after="0"/>
              <w:ind w:left="275" w:hanging="142"/>
              <w:rPr>
                <w:b/>
                <w:bCs/>
                <w:iCs/>
                <w:lang w:eastAsia="ko-KR"/>
              </w:rPr>
            </w:pPr>
            <w:r w:rsidRPr="00A80BEC">
              <w:rPr>
                <w:iCs/>
                <w:lang w:eastAsia="ko-KR"/>
              </w:rPr>
              <w:t>Option 1: Uniform distribution in the range of up to 30 km/h</w:t>
            </w:r>
          </w:p>
          <w:p w14:paraId="133AC722" w14:textId="77777777" w:rsidR="00134BBA" w:rsidRPr="00A80BEC" w:rsidRDefault="00134BBA" w:rsidP="000B07B5">
            <w:pPr>
              <w:pStyle w:val="ListParagraph"/>
              <w:keepLines/>
              <w:numPr>
                <w:ilvl w:val="0"/>
                <w:numId w:val="8"/>
              </w:numPr>
              <w:snapToGrid/>
              <w:spacing w:after="0"/>
              <w:ind w:left="275" w:hanging="142"/>
              <w:rPr>
                <w:lang w:eastAsia="ko-KR"/>
              </w:rPr>
            </w:pPr>
            <w:r w:rsidRPr="00A80BEC">
              <w:rPr>
                <w:lang w:eastAsia="ko-KR"/>
              </w:rPr>
              <w:t>Option 2: Fixed velocities [3, 10] km/h</w:t>
            </w:r>
          </w:p>
        </w:tc>
      </w:tr>
      <w:tr w:rsidR="00134BBA" w:rsidRPr="009E6ACC" w14:paraId="354D98C1" w14:textId="77777777" w:rsidTr="00F255E7">
        <w:trPr>
          <w:trHeight w:val="1160"/>
          <w:jc w:val="center"/>
        </w:trPr>
        <w:tc>
          <w:tcPr>
            <w:tcW w:w="2073" w:type="dxa"/>
            <w:vMerge/>
            <w:shd w:val="clear" w:color="auto" w:fill="auto"/>
            <w:vAlign w:val="center"/>
          </w:tcPr>
          <w:p w14:paraId="0A94A32D" w14:textId="77777777" w:rsidR="00134BBA" w:rsidRPr="009E6ACC" w:rsidRDefault="00134BBA" w:rsidP="00F255E7">
            <w:pPr>
              <w:keepLines/>
              <w:rPr>
                <w:rFonts w:eastAsia="DengXian"/>
                <w:lang w:val="en-US" w:eastAsia="zh-CN"/>
              </w:rPr>
            </w:pPr>
          </w:p>
        </w:tc>
        <w:tc>
          <w:tcPr>
            <w:tcW w:w="1603" w:type="dxa"/>
            <w:shd w:val="clear" w:color="auto" w:fill="auto"/>
            <w:vAlign w:val="center"/>
          </w:tcPr>
          <w:p w14:paraId="0344A994" w14:textId="77777777" w:rsidR="00134BBA" w:rsidRPr="009E6ACC" w:rsidRDefault="00134BBA" w:rsidP="00F255E7">
            <w:pPr>
              <w:keepLines/>
              <w:rPr>
                <w:lang w:eastAsia="zh-CN"/>
              </w:rPr>
            </w:pPr>
            <w:r w:rsidRPr="009E6ACC">
              <w:rPr>
                <w:lang w:eastAsia="zh-CN"/>
              </w:rPr>
              <w:t>3D distribution</w:t>
            </w:r>
          </w:p>
        </w:tc>
        <w:tc>
          <w:tcPr>
            <w:tcW w:w="4388" w:type="dxa"/>
            <w:shd w:val="clear" w:color="auto" w:fill="auto"/>
            <w:vAlign w:val="center"/>
          </w:tcPr>
          <w:p w14:paraId="7C2A3707" w14:textId="77777777" w:rsidR="00134BBA" w:rsidRPr="009E6ACC" w:rsidRDefault="00134BBA" w:rsidP="00F255E7">
            <w:pPr>
              <w:widowControl w:val="0"/>
              <w:spacing w:before="60"/>
              <w:rPr>
                <w:rFonts w:eastAsia="DengXian"/>
                <w:lang w:val="en-US" w:eastAsia="ko-KR"/>
              </w:rPr>
            </w:pPr>
            <w:r w:rsidRPr="009E6ACC">
              <w:rPr>
                <w:rFonts w:eastAsia="DengXian"/>
                <w:lang w:val="en-US" w:eastAsia="zh-CN"/>
              </w:rPr>
              <w:t>Option A: Uniformly distributed in the convex hull of the horizontal BS deployment</w:t>
            </w:r>
          </w:p>
          <w:p w14:paraId="7A8E0473" w14:textId="77777777" w:rsidR="00134BBA" w:rsidRPr="009E6ACC" w:rsidRDefault="00134BBA" w:rsidP="00F255E7">
            <w:pPr>
              <w:widowControl w:val="0"/>
              <w:spacing w:before="60"/>
              <w:rPr>
                <w:rFonts w:eastAsia="DengXian"/>
                <w:lang w:val="en-US" w:eastAsia="ko-KR"/>
              </w:rPr>
            </w:pPr>
            <w:r w:rsidRPr="009E6ACC">
              <w:rPr>
                <w:rFonts w:eastAsia="DengXian"/>
                <w:lang w:val="en-US" w:eastAsia="zh-CN"/>
              </w:rPr>
              <w:t>Option B: Uniformly distributed in horizontal plane</w:t>
            </w:r>
          </w:p>
        </w:tc>
      </w:tr>
      <w:tr w:rsidR="00134BBA" w:rsidRPr="009E6ACC" w14:paraId="67F67B6E" w14:textId="77777777" w:rsidTr="00F255E7">
        <w:trPr>
          <w:trHeight w:val="621"/>
          <w:jc w:val="center"/>
        </w:trPr>
        <w:tc>
          <w:tcPr>
            <w:tcW w:w="2073" w:type="dxa"/>
            <w:vMerge/>
            <w:shd w:val="clear" w:color="auto" w:fill="auto"/>
            <w:vAlign w:val="center"/>
          </w:tcPr>
          <w:p w14:paraId="7CE9EA05" w14:textId="77777777" w:rsidR="00134BBA" w:rsidRPr="009E6ACC" w:rsidRDefault="00134BBA" w:rsidP="00F255E7">
            <w:pPr>
              <w:keepLines/>
              <w:rPr>
                <w:rFonts w:eastAsia="DengXian"/>
                <w:lang w:val="en-US" w:eastAsia="zh-CN"/>
              </w:rPr>
            </w:pPr>
          </w:p>
        </w:tc>
        <w:tc>
          <w:tcPr>
            <w:tcW w:w="1603" w:type="dxa"/>
            <w:shd w:val="clear" w:color="auto" w:fill="auto"/>
            <w:vAlign w:val="center"/>
          </w:tcPr>
          <w:p w14:paraId="34C3ADB7" w14:textId="77777777" w:rsidR="00134BBA" w:rsidRPr="009E6ACC" w:rsidRDefault="00134BBA" w:rsidP="00F255E7">
            <w:pPr>
              <w:keepLines/>
              <w:rPr>
                <w:rFonts w:eastAsia="DengXian"/>
                <w:lang w:val="en-US" w:eastAsia="zh-CN"/>
              </w:rPr>
            </w:pPr>
            <w:r w:rsidRPr="009E6ACC">
              <w:rPr>
                <w:lang w:eastAsia="zh-CN"/>
              </w:rPr>
              <w:t>Orientation</w:t>
            </w:r>
          </w:p>
        </w:tc>
        <w:tc>
          <w:tcPr>
            <w:tcW w:w="4388" w:type="dxa"/>
            <w:vAlign w:val="center"/>
          </w:tcPr>
          <w:p w14:paraId="51EC0E89" w14:textId="77777777" w:rsidR="00134BBA" w:rsidRPr="009E6ACC" w:rsidRDefault="00134BBA" w:rsidP="00F255E7">
            <w:pPr>
              <w:keepLines/>
              <w:rPr>
                <w:iCs/>
                <w:lang w:val="en-US" w:eastAsia="ko-KR"/>
              </w:rPr>
            </w:pPr>
            <w:r w:rsidRPr="009E6ACC">
              <w:rPr>
                <w:iCs/>
                <w:lang w:eastAsia="ko-KR"/>
              </w:rPr>
              <w:t>Horizontal plane only</w:t>
            </w:r>
          </w:p>
        </w:tc>
      </w:tr>
      <w:tr w:rsidR="00134BBA" w:rsidRPr="009E6ACC" w14:paraId="2E309448" w14:textId="77777777" w:rsidTr="00F255E7">
        <w:trPr>
          <w:trHeight w:val="621"/>
          <w:jc w:val="center"/>
        </w:trPr>
        <w:tc>
          <w:tcPr>
            <w:tcW w:w="2073" w:type="dxa"/>
            <w:vMerge/>
            <w:shd w:val="clear" w:color="auto" w:fill="auto"/>
            <w:vAlign w:val="center"/>
          </w:tcPr>
          <w:p w14:paraId="75EA06BF" w14:textId="77777777" w:rsidR="00134BBA" w:rsidRPr="009E6ACC" w:rsidRDefault="00134BBA" w:rsidP="00F255E7">
            <w:pPr>
              <w:keepLines/>
              <w:rPr>
                <w:rFonts w:eastAsia="DengXian"/>
                <w:lang w:val="en-US" w:eastAsia="zh-CN"/>
              </w:rPr>
            </w:pPr>
          </w:p>
        </w:tc>
        <w:tc>
          <w:tcPr>
            <w:tcW w:w="1603" w:type="dxa"/>
            <w:shd w:val="clear" w:color="auto" w:fill="auto"/>
            <w:vAlign w:val="center"/>
          </w:tcPr>
          <w:p w14:paraId="2E11BAC9" w14:textId="77777777" w:rsidR="00134BBA" w:rsidRPr="009E6ACC" w:rsidRDefault="00134BBA" w:rsidP="00F255E7">
            <w:pPr>
              <w:keepLines/>
              <w:rPr>
                <w:rFonts w:eastAsia="DengXian"/>
                <w:lang w:val="en-US" w:eastAsia="zh-CN"/>
              </w:rPr>
            </w:pPr>
            <w:r w:rsidRPr="009E6ACC">
              <w:rPr>
                <w:rFonts w:eastAsia="DengXian"/>
                <w:lang w:val="en-US" w:eastAsia="zh-CN"/>
              </w:rPr>
              <w:t>Physical characteristics (e.g., size)</w:t>
            </w:r>
          </w:p>
        </w:tc>
        <w:tc>
          <w:tcPr>
            <w:tcW w:w="4388" w:type="dxa"/>
            <w:vAlign w:val="center"/>
          </w:tcPr>
          <w:p w14:paraId="79376BFC" w14:textId="77777777" w:rsidR="00134BBA" w:rsidRPr="009E6ACC" w:rsidRDefault="00134BBA" w:rsidP="00F255E7">
            <w:pPr>
              <w:keepLines/>
              <w:rPr>
                <w:iCs/>
                <w:lang w:eastAsia="ko-KR"/>
              </w:rPr>
            </w:pPr>
            <w:r w:rsidRPr="009E6ACC">
              <w:rPr>
                <w:iCs/>
                <w:lang w:eastAsia="ko-KR"/>
              </w:rPr>
              <w:t>Size (L x W x H)</w:t>
            </w:r>
          </w:p>
          <w:p w14:paraId="5E36A0E0" w14:textId="77777777" w:rsidR="00134BBA" w:rsidRPr="009E6ACC" w:rsidRDefault="00134BBA" w:rsidP="000B07B5">
            <w:pPr>
              <w:pStyle w:val="ListParagraph"/>
              <w:keepLines/>
              <w:numPr>
                <w:ilvl w:val="0"/>
                <w:numId w:val="8"/>
              </w:numPr>
              <w:snapToGrid/>
              <w:spacing w:after="0"/>
              <w:ind w:left="275" w:hanging="142"/>
              <w:rPr>
                <w:b/>
                <w:bCs/>
                <w:lang w:eastAsia="ko-KR"/>
              </w:rPr>
            </w:pPr>
            <w:r w:rsidRPr="009E6ACC">
              <w:rPr>
                <w:iCs/>
                <w:lang w:eastAsia="ko-KR"/>
              </w:rPr>
              <w:t>Option 1: 0.5m x 1.0m x 0.5m</w:t>
            </w:r>
          </w:p>
          <w:p w14:paraId="70C694A7" w14:textId="77777777" w:rsidR="00134BBA" w:rsidRPr="009E6ACC" w:rsidRDefault="00134BBA" w:rsidP="000B07B5">
            <w:pPr>
              <w:pStyle w:val="ListParagraph"/>
              <w:keepLines/>
              <w:numPr>
                <w:ilvl w:val="0"/>
                <w:numId w:val="8"/>
              </w:numPr>
              <w:snapToGrid/>
              <w:spacing w:after="0"/>
              <w:ind w:left="275" w:hanging="142"/>
              <w:rPr>
                <w:lang w:eastAsia="ko-KR"/>
              </w:rPr>
            </w:pPr>
            <w:r w:rsidRPr="009E6ACC">
              <w:rPr>
                <w:iCs/>
                <w:lang w:eastAsia="ko-KR"/>
              </w:rPr>
              <w:t>Option 2: 1.5 m x 3.0m x 1.5 m</w:t>
            </w:r>
          </w:p>
          <w:p w14:paraId="0D41BE5C" w14:textId="77777777" w:rsidR="00134BBA" w:rsidRPr="009E6ACC" w:rsidRDefault="00134BBA" w:rsidP="000B07B5">
            <w:pPr>
              <w:pStyle w:val="ListParagraph"/>
              <w:keepLines/>
              <w:numPr>
                <w:ilvl w:val="0"/>
                <w:numId w:val="8"/>
              </w:numPr>
              <w:snapToGrid/>
              <w:spacing w:after="0"/>
              <w:ind w:left="275" w:hanging="142"/>
              <w:rPr>
                <w:lang w:eastAsia="ko-KR"/>
              </w:rPr>
            </w:pPr>
            <w:r w:rsidRPr="009E6ACC">
              <w:rPr>
                <w:iCs/>
                <w:lang w:eastAsia="ko-KR"/>
              </w:rPr>
              <w:t>FFS: Material, Additional sizes, and AGV size distribution</w:t>
            </w:r>
          </w:p>
        </w:tc>
      </w:tr>
      <w:tr w:rsidR="00134BBA" w:rsidRPr="009E6ACC" w14:paraId="3C1CE415" w14:textId="77777777" w:rsidTr="00F255E7">
        <w:trPr>
          <w:trHeight w:val="621"/>
          <w:jc w:val="center"/>
        </w:trPr>
        <w:tc>
          <w:tcPr>
            <w:tcW w:w="3676" w:type="dxa"/>
            <w:gridSpan w:val="2"/>
            <w:shd w:val="clear" w:color="auto" w:fill="auto"/>
            <w:vAlign w:val="center"/>
          </w:tcPr>
          <w:p w14:paraId="18B5653A" w14:textId="77777777" w:rsidR="00134BBA" w:rsidRPr="009E6ACC" w:rsidRDefault="00134BBA" w:rsidP="00F255E7">
            <w:pPr>
              <w:jc w:val="both"/>
              <w:rPr>
                <w:rFonts w:eastAsia="Malgun Gothic"/>
                <w:lang w:val="en-US" w:eastAsia="zh-CN"/>
              </w:rPr>
            </w:pPr>
            <w:r w:rsidRPr="009E6ACC">
              <w:rPr>
                <w:rFonts w:eastAsia="Malgun Gothic"/>
                <w:lang w:val="en-US" w:eastAsia="zh-CN"/>
              </w:rPr>
              <w:t>Minimum 3D distances between pairs of Tx/Rx and sensing target</w:t>
            </w:r>
          </w:p>
        </w:tc>
        <w:tc>
          <w:tcPr>
            <w:tcW w:w="4388" w:type="dxa"/>
            <w:vAlign w:val="center"/>
          </w:tcPr>
          <w:p w14:paraId="01F91819" w14:textId="77777777" w:rsidR="00134BBA" w:rsidRPr="00A80BEC" w:rsidRDefault="00134BBA" w:rsidP="00F255E7">
            <w:pPr>
              <w:keepLines/>
              <w:rPr>
                <w:iCs/>
                <w:lang w:val="en-US" w:eastAsia="ko-KR"/>
              </w:rPr>
            </w:pPr>
            <w:r w:rsidRPr="00A80BEC">
              <w:rPr>
                <w:iCs/>
                <w:lang w:val="en-US" w:eastAsia="ko-KR"/>
              </w:rPr>
              <w:t>Option 1: Min. distance is larger than the min. far-field distance of the sensing Tx/Rx from the sensing target</w:t>
            </w:r>
          </w:p>
          <w:p w14:paraId="4C1E2922" w14:textId="77777777" w:rsidR="00134BBA" w:rsidRPr="00A80BEC" w:rsidRDefault="00134BBA" w:rsidP="00F255E7">
            <w:pPr>
              <w:keepLines/>
              <w:rPr>
                <w:lang w:eastAsia="ko-KR"/>
              </w:rPr>
            </w:pPr>
            <w:r w:rsidRPr="00A80BEC">
              <w:rPr>
                <w:iCs/>
                <w:lang w:eastAsia="ko-KR"/>
              </w:rPr>
              <w:t xml:space="preserve">Option 2: Min distances based on min. TRP/UE distances defined in TR38.901 </w:t>
            </w:r>
          </w:p>
        </w:tc>
      </w:tr>
      <w:tr w:rsidR="00134BBA" w:rsidRPr="009E6ACC" w14:paraId="4DA9967E" w14:textId="77777777" w:rsidTr="00F255E7">
        <w:trPr>
          <w:trHeight w:val="621"/>
          <w:jc w:val="center"/>
        </w:trPr>
        <w:tc>
          <w:tcPr>
            <w:tcW w:w="3676" w:type="dxa"/>
            <w:gridSpan w:val="2"/>
            <w:shd w:val="clear" w:color="auto" w:fill="auto"/>
            <w:vAlign w:val="center"/>
          </w:tcPr>
          <w:p w14:paraId="3B66C53B" w14:textId="77777777" w:rsidR="00134BBA" w:rsidRPr="009E6ACC" w:rsidRDefault="00134BBA" w:rsidP="00F255E7">
            <w:pPr>
              <w:jc w:val="both"/>
              <w:rPr>
                <w:rFonts w:eastAsia="Malgun Gothic"/>
                <w:lang w:val="en-US" w:eastAsia="zh-CN"/>
              </w:rPr>
            </w:pPr>
            <w:r w:rsidRPr="009E6ACC">
              <w:rPr>
                <w:rFonts w:eastAsia="Malgun Gothic"/>
                <w:lang w:val="en-US" w:eastAsia="ko-KR"/>
              </w:rPr>
              <w:t>Minimum 3D distance between sensing targets</w:t>
            </w:r>
          </w:p>
        </w:tc>
        <w:tc>
          <w:tcPr>
            <w:tcW w:w="4388" w:type="dxa"/>
            <w:vAlign w:val="center"/>
          </w:tcPr>
          <w:p w14:paraId="70A94CD6" w14:textId="77777777" w:rsidR="00134BBA" w:rsidRPr="009E6ACC" w:rsidRDefault="00134BBA" w:rsidP="00F255E7">
            <w:pPr>
              <w:keepLines/>
              <w:rPr>
                <w:iCs/>
                <w:lang w:val="en-US" w:eastAsia="ko-KR"/>
              </w:rPr>
            </w:pPr>
            <w:r w:rsidRPr="009E6ACC">
              <w:rPr>
                <w:iCs/>
                <w:lang w:val="en-US" w:eastAsia="ko-KR"/>
              </w:rPr>
              <w:t>Option A: At least larger than the physical size of a target</w:t>
            </w:r>
          </w:p>
          <w:p w14:paraId="29F596DE" w14:textId="77777777" w:rsidR="00134BBA" w:rsidRPr="009E6ACC" w:rsidRDefault="00134BBA" w:rsidP="00F255E7">
            <w:pPr>
              <w:keepLines/>
              <w:rPr>
                <w:iCs/>
                <w:lang w:val="en-US" w:eastAsia="ko-KR"/>
              </w:rPr>
            </w:pPr>
            <w:r w:rsidRPr="009E6ACC">
              <w:rPr>
                <w:iCs/>
                <w:lang w:val="en-US" w:eastAsia="ko-KR"/>
              </w:rPr>
              <w:t>Option B: Fixed value, [x] m. value of x is FFS</w:t>
            </w:r>
          </w:p>
        </w:tc>
      </w:tr>
      <w:tr w:rsidR="00134BBA" w:rsidRPr="009E6ACC" w14:paraId="2BECE1E6" w14:textId="77777777" w:rsidTr="00F255E7">
        <w:trPr>
          <w:trHeight w:val="1196"/>
          <w:jc w:val="center"/>
        </w:trPr>
        <w:tc>
          <w:tcPr>
            <w:tcW w:w="3676" w:type="dxa"/>
            <w:gridSpan w:val="2"/>
            <w:shd w:val="clear" w:color="auto" w:fill="auto"/>
            <w:vAlign w:val="center"/>
          </w:tcPr>
          <w:p w14:paraId="7DFF436D" w14:textId="77777777" w:rsidR="00134BBA" w:rsidRPr="00944A09" w:rsidRDefault="00134BBA" w:rsidP="00F255E7">
            <w:pPr>
              <w:jc w:val="both"/>
              <w:rPr>
                <w:rFonts w:eastAsia="DengXian"/>
                <w:lang w:val="en-US" w:eastAsia="zh-CN"/>
              </w:rPr>
            </w:pPr>
            <w:r w:rsidRPr="009E6ACC">
              <w:rPr>
                <w:lang w:eastAsia="zh-CN"/>
              </w:rPr>
              <w:t>Environment objects, e.g., types, characteristics, mobility, distribution, etc.</w:t>
            </w:r>
          </w:p>
        </w:tc>
        <w:tc>
          <w:tcPr>
            <w:tcW w:w="4388" w:type="dxa"/>
            <w:vAlign w:val="center"/>
          </w:tcPr>
          <w:p w14:paraId="44CA9CC4" w14:textId="77777777" w:rsidR="00134BBA" w:rsidRPr="009E6ACC" w:rsidRDefault="00134BBA" w:rsidP="00F255E7">
            <w:pPr>
              <w:keepLines/>
              <w:rPr>
                <w:lang w:val="en-US" w:eastAsia="ko-KR"/>
              </w:rPr>
            </w:pPr>
            <w:r w:rsidRPr="009E6ACC">
              <w:rPr>
                <w:lang w:val="en-US" w:eastAsia="ko-KR"/>
              </w:rPr>
              <w:t>FFS</w:t>
            </w:r>
          </w:p>
        </w:tc>
      </w:tr>
    </w:tbl>
    <w:p w14:paraId="39A2EE1A" w14:textId="77777777" w:rsidR="00134BBA" w:rsidRPr="00A80BEC" w:rsidRDefault="00134BBA" w:rsidP="00134BBA">
      <w:pPr>
        <w:rPr>
          <w:lang w:eastAsia="zh-CN"/>
        </w:rPr>
      </w:pPr>
      <w:r w:rsidRPr="00A80BEC">
        <w:rPr>
          <w:lang w:eastAsia="zh-CN"/>
        </w:rPr>
        <w:lastRenderedPageBreak/>
        <w:t>NOTE1: For the AGV sensing targets, additional communication scenarios can be considered for future evaluations.</w:t>
      </w:r>
    </w:p>
    <w:p w14:paraId="3A95221A" w14:textId="77777777" w:rsidR="00134BBA" w:rsidRPr="009E6ACC" w:rsidRDefault="00134BBA" w:rsidP="00134BBA">
      <w:pPr>
        <w:rPr>
          <w:lang w:eastAsia="zh-CN"/>
        </w:rPr>
      </w:pPr>
      <w:r w:rsidRPr="009E6ACC">
        <w:rPr>
          <w:lang w:eastAsia="zh-CN"/>
        </w:rPr>
        <w:t>NOTE2: A percentage of TRPs/UEs that have sensing capabilities may be considered for future evaluations.</w:t>
      </w:r>
    </w:p>
    <w:p w14:paraId="17931A1F" w14:textId="20D96C4C" w:rsidR="00134BBA" w:rsidRDefault="00134BBA" w:rsidP="00134BBA">
      <w:pPr>
        <w:rPr>
          <w:lang w:eastAsia="zh-CN"/>
        </w:rPr>
      </w:pPr>
      <w:r w:rsidRPr="009E6ACC">
        <w:rPr>
          <w:lang w:eastAsia="zh-CN"/>
        </w:rPr>
        <w:t>NOTE</w:t>
      </w:r>
      <w:r>
        <w:rPr>
          <w:lang w:eastAsia="zh-CN"/>
        </w:rPr>
        <w:t>3</w:t>
      </w:r>
      <w:r>
        <w:rPr>
          <w:iCs/>
          <w:color w:val="000000"/>
          <w:lang w:eastAsia="ko-KR"/>
        </w:rPr>
        <w:t xml:space="preserve">: RAN1 can further discuss narrowing down the number of sub-scenarios of </w:t>
      </w:r>
      <w:proofErr w:type="spellStart"/>
      <w:r>
        <w:rPr>
          <w:iCs/>
          <w:color w:val="000000"/>
          <w:lang w:eastAsia="ko-KR"/>
        </w:rPr>
        <w:t>InF</w:t>
      </w:r>
      <w:proofErr w:type="spellEnd"/>
    </w:p>
    <w:p w14:paraId="015DCFD6" w14:textId="77777777" w:rsidR="00134BBA" w:rsidRPr="00EC5AA7" w:rsidRDefault="00134BBA" w:rsidP="00134BBA">
      <w:r w:rsidRPr="00EC5AA7">
        <w:rPr>
          <w:highlight w:val="green"/>
        </w:rPr>
        <w:t>Agreement</w:t>
      </w:r>
    </w:p>
    <w:p w14:paraId="06FAFD8B" w14:textId="77777777" w:rsidR="00134BBA" w:rsidRPr="00CE0A32" w:rsidRDefault="00134BBA" w:rsidP="00134BBA">
      <w:pPr>
        <w:rPr>
          <w:u w:val="single"/>
        </w:rPr>
      </w:pPr>
      <w:r w:rsidRPr="00CE0A32">
        <w:t>For objects creating hazards, the following proposals are suggested to be discussed by RAN1:</w:t>
      </w:r>
    </w:p>
    <w:p w14:paraId="65DD64D5" w14:textId="77777777" w:rsidR="00134BBA" w:rsidRPr="00CE0A32" w:rsidRDefault="00134BBA" w:rsidP="00134BBA">
      <w:pPr>
        <w:spacing w:line="288" w:lineRule="auto"/>
        <w:rPr>
          <w:bCs/>
        </w:rPr>
      </w:pPr>
      <w:r w:rsidRPr="00CE0A32">
        <w:rPr>
          <w:rFonts w:eastAsia="DengXian"/>
          <w:bCs/>
          <w:lang w:val="en-US" w:eastAsia="zh-CN"/>
        </w:rPr>
        <w:t>For objects creating hazards use cases, RAN1 to consider the following table as a</w:t>
      </w:r>
      <w:r w:rsidRPr="00CE0A32">
        <w:rPr>
          <w:bCs/>
        </w:rPr>
        <w:t xml:space="preserve"> starting point for deployment scenario parameters/values.</w:t>
      </w:r>
    </w:p>
    <w:p w14:paraId="79723294" w14:textId="77777777" w:rsidR="00134BBA" w:rsidRPr="00CE0A32" w:rsidRDefault="00134BBA" w:rsidP="00134BBA">
      <w:pPr>
        <w:rPr>
          <w:bCs/>
        </w:rPr>
      </w:pPr>
      <w:r w:rsidRPr="00CE0A32">
        <w:rPr>
          <w:bCs/>
        </w:rPr>
        <w:t>The detailed scenario description in this clause can be used for channel model calibration.</w:t>
      </w:r>
    </w:p>
    <w:p w14:paraId="2D0B4F47" w14:textId="77777777" w:rsidR="00134BBA" w:rsidRPr="00CE0A32" w:rsidRDefault="00134BBA" w:rsidP="00134BBA">
      <w:r w:rsidRPr="00CE0A32">
        <w:t>Note: Additional parameters, value/value ranges are not precluded.</w:t>
      </w:r>
    </w:p>
    <w:p w14:paraId="25ED25D8" w14:textId="77777777" w:rsidR="00134BBA" w:rsidRPr="00CE0A32" w:rsidRDefault="00134BBA" w:rsidP="00134BBA">
      <w:pPr>
        <w:ind w:left="1933" w:hanging="1134"/>
        <w:rPr>
          <w:b/>
        </w:rPr>
      </w:pPr>
    </w:p>
    <w:p w14:paraId="15D19B26" w14:textId="77777777" w:rsidR="00134BBA" w:rsidRPr="00CE0A32" w:rsidRDefault="00134BBA" w:rsidP="00134BBA">
      <w:pPr>
        <w:jc w:val="center"/>
        <w:rPr>
          <w:b/>
          <w:lang w:eastAsia="zh-CN"/>
        </w:rPr>
      </w:pPr>
      <w:r w:rsidRPr="00CE0A32">
        <w:rPr>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6"/>
        <w:gridCol w:w="2454"/>
        <w:gridCol w:w="4781"/>
      </w:tblGrid>
      <w:tr w:rsidR="00134BBA" w:rsidRPr="00CE0A32" w14:paraId="60510BD2" w14:textId="77777777" w:rsidTr="00F255E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539C5D1" w14:textId="77777777" w:rsidR="00134BBA" w:rsidRPr="00CE0A32" w:rsidRDefault="00134BBA" w:rsidP="00F255E7">
            <w:pPr>
              <w:jc w:val="center"/>
              <w:rPr>
                <w:b/>
                <w:lang w:eastAsia="zh-CN"/>
              </w:rPr>
            </w:pPr>
            <w:r w:rsidRPr="00CE0A32">
              <w:rPr>
                <w:b/>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3466A191" w14:textId="77777777" w:rsidR="00134BBA" w:rsidRPr="00CE0A32" w:rsidRDefault="00134BBA" w:rsidP="00F255E7">
            <w:pPr>
              <w:jc w:val="center"/>
              <w:rPr>
                <w:b/>
                <w:bCs/>
                <w:lang w:eastAsia="zh-CN"/>
              </w:rPr>
            </w:pPr>
            <w:r w:rsidRPr="00CE0A32">
              <w:rPr>
                <w:b/>
                <w:bCs/>
                <w:lang w:eastAsia="zh-CN"/>
              </w:rPr>
              <w:t>Value</w:t>
            </w:r>
          </w:p>
        </w:tc>
      </w:tr>
      <w:tr w:rsidR="00134BBA" w:rsidRPr="00CE0A32" w14:paraId="3295E3C5" w14:textId="77777777" w:rsidTr="00F255E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203F5075" w14:textId="77777777" w:rsidR="00134BBA" w:rsidRPr="00CE0A32" w:rsidRDefault="00134BBA" w:rsidP="00F255E7">
            <w:pPr>
              <w:rPr>
                <w:lang w:eastAsia="zh-CN"/>
              </w:rPr>
            </w:pPr>
            <w:r w:rsidRPr="00CE0A32">
              <w:rPr>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37FE51D3" w14:textId="77777777" w:rsidR="00134BBA" w:rsidRPr="00CE0A32" w:rsidRDefault="00134BBA" w:rsidP="00F255E7">
            <w:pPr>
              <w:rPr>
                <w:bCs/>
                <w:lang w:eastAsia="zh-CN"/>
              </w:rPr>
            </w:pPr>
            <w:r w:rsidRPr="00CE0A32">
              <w:rPr>
                <w:bCs/>
                <w:lang w:eastAsia="zh-CN"/>
              </w:rPr>
              <w:t>Highway, Urban grid, HST (High Speed Train)</w:t>
            </w:r>
          </w:p>
        </w:tc>
      </w:tr>
      <w:tr w:rsidR="00134BBA" w:rsidRPr="00CE0A32" w14:paraId="68CBF7E3" w14:textId="77777777" w:rsidTr="00F255E7">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3B4FC76C" w14:textId="77777777" w:rsidR="00134BBA" w:rsidRPr="00CE0A32" w:rsidRDefault="00134BBA" w:rsidP="00F255E7">
            <w:pPr>
              <w:rPr>
                <w:lang w:eastAsia="zh-CN"/>
              </w:rPr>
            </w:pPr>
            <w:r w:rsidRPr="00CE0A32">
              <w:rPr>
                <w:lang w:eastAsia="zh-CN"/>
              </w:rPr>
              <w:t xml:space="preserve">Sensing transmitters and </w:t>
            </w:r>
            <w:proofErr w:type="gramStart"/>
            <w:r w:rsidRPr="00CE0A32">
              <w:rPr>
                <w:lang w:eastAsia="zh-CN"/>
              </w:rPr>
              <w:t>receivers</w:t>
            </w:r>
            <w:proofErr w:type="gramEnd"/>
            <w:r w:rsidRPr="00CE0A32">
              <w:rPr>
                <w:lang w:eastAsia="zh-CN"/>
              </w:rPr>
              <w:t xml:space="preserve"> properties</w:t>
            </w:r>
          </w:p>
          <w:p w14:paraId="7EA23F51" w14:textId="77777777" w:rsidR="00134BBA" w:rsidRPr="00CE0A32" w:rsidRDefault="00134BBA" w:rsidP="00F255E7">
            <w:pPr>
              <w:rPr>
                <w:lang w:eastAsia="zh-CN"/>
              </w:rPr>
            </w:pPr>
            <w:r w:rsidRPr="00CE0A32">
              <w:rPr>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3163F266" w14:textId="77777777" w:rsidR="00134BBA" w:rsidRPr="00A80BEC" w:rsidRDefault="00134BBA" w:rsidP="00F255E7">
            <w:pPr>
              <w:rPr>
                <w:lang w:eastAsia="zh-CN"/>
              </w:rPr>
            </w:pPr>
            <w:r w:rsidRPr="00A80BEC">
              <w:rPr>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62570327" w14:textId="77777777" w:rsidR="00134BBA" w:rsidRPr="00A80BEC" w:rsidRDefault="00134BBA" w:rsidP="00F255E7">
            <w:pPr>
              <w:rPr>
                <w:bCs/>
                <w:iCs/>
                <w:lang w:eastAsia="zh-CN"/>
              </w:rPr>
            </w:pPr>
            <w:r w:rsidRPr="00A80BEC">
              <w:rPr>
                <w:bCs/>
                <w:iCs/>
                <w:lang w:eastAsia="zh-CN"/>
              </w:rPr>
              <w:t>Rx/Tx locations are selected among the TRPs and UEs (</w:t>
            </w:r>
            <w:r w:rsidRPr="00A80BEC">
              <w:rPr>
                <w:lang w:val="en-US"/>
              </w:rPr>
              <w:t>e.g., VRU, vehicle, RSU-type UEs</w:t>
            </w:r>
            <w:r w:rsidRPr="00A80BEC">
              <w:rPr>
                <w:bCs/>
                <w:iCs/>
                <w:lang w:eastAsia="zh-CN"/>
              </w:rPr>
              <w:t>) locations in the corresponding communication scenarios.</w:t>
            </w:r>
          </w:p>
          <w:p w14:paraId="3F20CFAD" w14:textId="77777777" w:rsidR="00134BBA" w:rsidRPr="00A80BEC" w:rsidRDefault="00134BBA" w:rsidP="00F255E7">
            <w:pPr>
              <w:rPr>
                <w:bCs/>
                <w:iCs/>
                <w:lang w:eastAsia="zh-CN"/>
              </w:rPr>
            </w:pPr>
            <w:r w:rsidRPr="00A80BEC">
              <w:rPr>
                <w:bCs/>
                <w:iCs/>
                <w:lang w:eastAsia="zh-CN"/>
              </w:rPr>
              <w:t>FFS: Option 2: ISD between TRPs of Urban Grid is 250 meters</w:t>
            </w:r>
          </w:p>
        </w:tc>
      </w:tr>
      <w:tr w:rsidR="00134BBA" w:rsidRPr="00CE0A32" w14:paraId="2F3FA667" w14:textId="77777777" w:rsidTr="00F255E7">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73F1A9B6" w14:textId="77777777" w:rsidR="00134BBA" w:rsidRPr="00CE0A32" w:rsidRDefault="00134BBA" w:rsidP="00F255E7">
            <w:pPr>
              <w:rPr>
                <w:lang w:eastAsia="zh-CN"/>
              </w:rPr>
            </w:pPr>
            <w:r w:rsidRPr="00CE0A32">
              <w:rPr>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19089AB0" w14:textId="77777777" w:rsidR="00134BBA" w:rsidRPr="00A80BEC" w:rsidRDefault="00134BBA" w:rsidP="00F255E7">
            <w:pPr>
              <w:rPr>
                <w:bCs/>
                <w:lang w:eastAsia="zh-CN"/>
              </w:rPr>
            </w:pPr>
            <w:r w:rsidRPr="00A80BEC">
              <w:rPr>
                <w:bCs/>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7A23173E" w14:textId="77777777" w:rsidR="00134BBA" w:rsidRPr="00A80BEC" w:rsidRDefault="00134BBA" w:rsidP="00F255E7">
            <w:pPr>
              <w:rPr>
                <w:bCs/>
                <w:iCs/>
                <w:lang w:eastAsia="zh-CN"/>
              </w:rPr>
            </w:pPr>
            <w:r w:rsidRPr="00A80BEC">
              <w:rPr>
                <w:bCs/>
                <w:iCs/>
                <w:lang w:eastAsia="zh-CN"/>
              </w:rPr>
              <w:t>LOS and NLOS</w:t>
            </w:r>
          </w:p>
        </w:tc>
      </w:tr>
      <w:tr w:rsidR="00134BBA" w:rsidRPr="00CE0A32" w14:paraId="0EE003E0" w14:textId="77777777" w:rsidTr="00F255E7">
        <w:trPr>
          <w:trHeight w:val="115"/>
          <w:jc w:val="center"/>
        </w:trPr>
        <w:tc>
          <w:tcPr>
            <w:tcW w:w="1244" w:type="pct"/>
            <w:vMerge/>
            <w:tcBorders>
              <w:left w:val="single" w:sz="4" w:space="0" w:color="000000"/>
              <w:right w:val="single" w:sz="4" w:space="0" w:color="000000"/>
            </w:tcBorders>
            <w:vAlign w:val="center"/>
          </w:tcPr>
          <w:p w14:paraId="37DF8114" w14:textId="77777777" w:rsidR="00134BBA" w:rsidRPr="00CE0A32" w:rsidRDefault="00134BBA" w:rsidP="00F255E7">
            <w:pPr>
              <w:rPr>
                <w:lang w:eastAsia="zh-CN"/>
              </w:rPr>
            </w:pPr>
          </w:p>
        </w:tc>
        <w:tc>
          <w:tcPr>
            <w:tcW w:w="1274" w:type="pct"/>
            <w:tcBorders>
              <w:top w:val="single" w:sz="4" w:space="0" w:color="000000"/>
              <w:left w:val="single" w:sz="4" w:space="0" w:color="000000"/>
              <w:bottom w:val="nil"/>
              <w:right w:val="single" w:sz="4" w:space="0" w:color="000000"/>
            </w:tcBorders>
            <w:vAlign w:val="center"/>
          </w:tcPr>
          <w:p w14:paraId="1467B6EF" w14:textId="77777777" w:rsidR="00134BBA" w:rsidRPr="00A80BEC" w:rsidRDefault="00134BBA" w:rsidP="00F255E7">
            <w:pPr>
              <w:rPr>
                <w:bCs/>
                <w:lang w:eastAsia="zh-CN"/>
              </w:rPr>
            </w:pPr>
            <w:r w:rsidRPr="00A80BEC">
              <w:rPr>
                <w:bCs/>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69E19A0E" w14:textId="77777777" w:rsidR="00134BBA" w:rsidRPr="00A80BEC" w:rsidRDefault="00134BBA" w:rsidP="00F255E7">
            <w:pPr>
              <w:rPr>
                <w:bCs/>
                <w:iCs/>
                <w:lang w:eastAsia="zh-CN"/>
              </w:rPr>
            </w:pPr>
            <w:r w:rsidRPr="00A80BEC">
              <w:rPr>
                <w:bCs/>
                <w:iCs/>
                <w:lang w:eastAsia="zh-CN"/>
              </w:rPr>
              <w:t>Outdoor</w:t>
            </w:r>
          </w:p>
        </w:tc>
      </w:tr>
      <w:tr w:rsidR="00134BBA" w:rsidRPr="00CE0A32" w14:paraId="21D0E0C7" w14:textId="77777777" w:rsidTr="00F255E7">
        <w:trPr>
          <w:trHeight w:val="20"/>
          <w:jc w:val="center"/>
        </w:trPr>
        <w:tc>
          <w:tcPr>
            <w:tcW w:w="1244" w:type="pct"/>
            <w:vMerge/>
            <w:tcBorders>
              <w:left w:val="single" w:sz="4" w:space="0" w:color="000000"/>
              <w:right w:val="single" w:sz="4" w:space="0" w:color="000000"/>
            </w:tcBorders>
            <w:vAlign w:val="center"/>
          </w:tcPr>
          <w:p w14:paraId="4301545C" w14:textId="77777777" w:rsidR="00134BBA" w:rsidRPr="00CE0A32" w:rsidRDefault="00134BBA" w:rsidP="00F255E7">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50E18CD" w14:textId="77777777" w:rsidR="00134BBA" w:rsidRPr="00A80BEC" w:rsidRDefault="00134BBA" w:rsidP="00F255E7">
            <w:pPr>
              <w:rPr>
                <w:bCs/>
                <w:lang w:eastAsia="zh-CN"/>
              </w:rPr>
            </w:pPr>
            <w:r w:rsidRPr="00A80BEC">
              <w:rPr>
                <w:bCs/>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28DA3FF9" w14:textId="77777777" w:rsidR="00134BBA" w:rsidRPr="00A80BEC" w:rsidRDefault="00134BBA" w:rsidP="00F255E7">
            <w:pPr>
              <w:rPr>
                <w:bCs/>
                <w:iCs/>
                <w:lang w:eastAsia="zh-CN"/>
              </w:rPr>
            </w:pPr>
            <w:r w:rsidRPr="00A80BEC">
              <w:rPr>
                <w:bCs/>
                <w:iCs/>
                <w:lang w:eastAsia="zh-CN"/>
              </w:rPr>
              <w:t>Horizontal velocity: up to [10] km/h for humans and animals</w:t>
            </w:r>
          </w:p>
          <w:p w14:paraId="57D50295" w14:textId="77777777" w:rsidR="00134BBA" w:rsidRPr="00A80BEC" w:rsidRDefault="00134BBA" w:rsidP="00F255E7">
            <w:pPr>
              <w:rPr>
                <w:bCs/>
                <w:iCs/>
                <w:lang w:eastAsia="zh-CN"/>
              </w:rPr>
            </w:pPr>
            <w:r w:rsidRPr="00A80BEC">
              <w:rPr>
                <w:bCs/>
                <w:iCs/>
                <w:lang w:eastAsia="zh-CN"/>
              </w:rPr>
              <w:t>FFS: Additional velocities, trajectory</w:t>
            </w:r>
          </w:p>
        </w:tc>
      </w:tr>
      <w:tr w:rsidR="00134BBA" w:rsidRPr="00CE0A32" w14:paraId="07E5B4BF" w14:textId="77777777" w:rsidTr="00F255E7">
        <w:trPr>
          <w:trHeight w:val="20"/>
          <w:jc w:val="center"/>
        </w:trPr>
        <w:tc>
          <w:tcPr>
            <w:tcW w:w="1244" w:type="pct"/>
            <w:vMerge/>
            <w:tcBorders>
              <w:left w:val="single" w:sz="4" w:space="0" w:color="000000"/>
              <w:right w:val="single" w:sz="4" w:space="0" w:color="000000"/>
            </w:tcBorders>
            <w:vAlign w:val="center"/>
          </w:tcPr>
          <w:p w14:paraId="654BF32E" w14:textId="77777777" w:rsidR="00134BBA" w:rsidRPr="00CE0A32" w:rsidRDefault="00134BBA" w:rsidP="00F255E7">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DBD1117" w14:textId="77777777" w:rsidR="00134BBA" w:rsidRPr="00CE0A32" w:rsidRDefault="00134BBA" w:rsidP="00F255E7">
            <w:pPr>
              <w:rPr>
                <w:bCs/>
                <w:lang w:eastAsia="zh-CN"/>
              </w:rPr>
            </w:pPr>
            <w:r w:rsidRPr="00CE0A32">
              <w:rPr>
                <w:bCs/>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49456FFA" w14:textId="77777777" w:rsidR="00134BBA" w:rsidRPr="00CE0A32" w:rsidRDefault="00134BBA" w:rsidP="00F255E7">
            <w:pPr>
              <w:rPr>
                <w:bCs/>
                <w:iCs/>
                <w:lang w:eastAsia="zh-CN"/>
              </w:rPr>
            </w:pPr>
            <w:r w:rsidRPr="00CE0A32">
              <w:rPr>
                <w:bCs/>
                <w:iCs/>
                <w:lang w:eastAsia="zh-CN"/>
              </w:rPr>
              <w:t>Uniformly distributed in horizontal plane</w:t>
            </w:r>
          </w:p>
        </w:tc>
      </w:tr>
      <w:tr w:rsidR="00134BBA" w:rsidRPr="00CE0A32" w14:paraId="0087BACE" w14:textId="77777777" w:rsidTr="00F255E7">
        <w:trPr>
          <w:trHeight w:val="20"/>
          <w:jc w:val="center"/>
        </w:trPr>
        <w:tc>
          <w:tcPr>
            <w:tcW w:w="1244" w:type="pct"/>
            <w:vMerge/>
            <w:tcBorders>
              <w:left w:val="single" w:sz="4" w:space="0" w:color="000000"/>
              <w:right w:val="single" w:sz="4" w:space="0" w:color="000000"/>
            </w:tcBorders>
            <w:vAlign w:val="center"/>
          </w:tcPr>
          <w:p w14:paraId="1253BE95" w14:textId="77777777" w:rsidR="00134BBA" w:rsidRPr="00CE0A32" w:rsidRDefault="00134BBA" w:rsidP="00F255E7">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31C320A3" w14:textId="77777777" w:rsidR="00134BBA" w:rsidRPr="00CE0A32" w:rsidRDefault="00134BBA" w:rsidP="00F255E7">
            <w:pPr>
              <w:rPr>
                <w:bCs/>
                <w:lang w:eastAsia="zh-CN"/>
              </w:rPr>
            </w:pPr>
            <w:r w:rsidRPr="00CE0A32">
              <w:rPr>
                <w:bCs/>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25C7E422" w14:textId="77777777" w:rsidR="00134BBA" w:rsidRPr="00CE0A32" w:rsidRDefault="00134BBA" w:rsidP="00F255E7">
            <w:pPr>
              <w:rPr>
                <w:bCs/>
                <w:iCs/>
                <w:lang w:eastAsia="zh-CN"/>
              </w:rPr>
            </w:pPr>
            <w:r w:rsidRPr="00CE0A32">
              <w:rPr>
                <w:bCs/>
                <w:iCs/>
                <w:lang w:eastAsia="zh-CN"/>
              </w:rPr>
              <w:t>Random distribution in horizontal plane</w:t>
            </w:r>
          </w:p>
        </w:tc>
      </w:tr>
      <w:tr w:rsidR="00134BBA" w:rsidRPr="00CE0A32" w14:paraId="76A64CBA" w14:textId="77777777" w:rsidTr="00F255E7">
        <w:trPr>
          <w:trHeight w:val="20"/>
          <w:jc w:val="center"/>
        </w:trPr>
        <w:tc>
          <w:tcPr>
            <w:tcW w:w="1244" w:type="pct"/>
            <w:vMerge/>
            <w:tcBorders>
              <w:left w:val="single" w:sz="4" w:space="0" w:color="000000"/>
              <w:right w:val="single" w:sz="4" w:space="0" w:color="000000"/>
            </w:tcBorders>
            <w:vAlign w:val="center"/>
          </w:tcPr>
          <w:p w14:paraId="72162B21" w14:textId="77777777" w:rsidR="00134BBA" w:rsidRPr="00CE0A32" w:rsidRDefault="00134BBA" w:rsidP="00F255E7">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578176F7" w14:textId="77777777" w:rsidR="00134BBA" w:rsidRPr="00CE0A32" w:rsidRDefault="00134BBA" w:rsidP="00F255E7">
            <w:pPr>
              <w:rPr>
                <w:bCs/>
                <w:lang w:eastAsia="zh-CN"/>
              </w:rPr>
            </w:pPr>
            <w:r w:rsidRPr="00CE0A32">
              <w:rPr>
                <w:bCs/>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1CBDCF34" w14:textId="77777777" w:rsidR="00134BBA" w:rsidRPr="00CE0A32" w:rsidRDefault="00134BBA" w:rsidP="00F255E7">
            <w:pPr>
              <w:rPr>
                <w:iCs/>
                <w:lang w:eastAsia="zh-CN"/>
              </w:rPr>
            </w:pPr>
            <w:r w:rsidRPr="00CE0A32">
              <w:rPr>
                <w:iCs/>
              </w:rPr>
              <w:t xml:space="preserve">For human/pedestrians: </w:t>
            </w:r>
            <w:r w:rsidRPr="00CE0A32">
              <w:rPr>
                <w:iCs/>
                <w:lang w:eastAsia="zh-CN"/>
              </w:rPr>
              <w:t>Child: 0.2m x 0.3m x 1m</w:t>
            </w:r>
          </w:p>
          <w:p w14:paraId="38C2BFD4" w14:textId="77777777" w:rsidR="00134BBA" w:rsidRPr="00CE0A32" w:rsidRDefault="00134BBA" w:rsidP="00F255E7">
            <w:pPr>
              <w:rPr>
                <w:iCs/>
              </w:rPr>
            </w:pPr>
            <w:r w:rsidRPr="00CE0A32">
              <w:rPr>
                <w:iCs/>
                <w:lang w:eastAsia="zh-CN"/>
              </w:rPr>
              <w:t xml:space="preserve">Adult: </w:t>
            </w:r>
            <w:r w:rsidRPr="00CE0A32">
              <w:t>0.5m x 0.5m x 1.75m</w:t>
            </w:r>
            <w:r w:rsidRPr="00CE0A32">
              <w:rPr>
                <w:iCs/>
              </w:rPr>
              <w:t xml:space="preserve"> </w:t>
            </w:r>
          </w:p>
          <w:p w14:paraId="2245FBDD" w14:textId="77777777" w:rsidR="00134BBA" w:rsidRPr="00CE0A32" w:rsidRDefault="00134BBA" w:rsidP="00F255E7">
            <w:pPr>
              <w:rPr>
                <w:iCs/>
              </w:rPr>
            </w:pPr>
            <w:r w:rsidRPr="00CE0A32">
              <w:rPr>
                <w:iCs/>
              </w:rPr>
              <w:t>For animals:</w:t>
            </w:r>
          </w:p>
          <w:p w14:paraId="71DC0A93" w14:textId="77777777" w:rsidR="00134BBA" w:rsidRDefault="00134BBA" w:rsidP="00F255E7">
            <w:pPr>
              <w:rPr>
                <w:iCs/>
              </w:rPr>
            </w:pPr>
            <w:r w:rsidRPr="00CE0A32">
              <w:rPr>
                <w:iCs/>
              </w:rPr>
              <w:t>Size: 1.5m x 0.5m x 1 m</w:t>
            </w:r>
          </w:p>
          <w:p w14:paraId="218E9992" w14:textId="77777777" w:rsidR="00134BBA" w:rsidRPr="00CE0A32" w:rsidRDefault="00134BBA" w:rsidP="00F255E7">
            <w:pPr>
              <w:rPr>
                <w:iCs/>
              </w:rPr>
            </w:pPr>
            <w:r>
              <w:rPr>
                <w:rFonts w:hint="eastAsia"/>
                <w:iCs/>
              </w:rPr>
              <w:t>F</w:t>
            </w:r>
            <w:r>
              <w:rPr>
                <w:iCs/>
              </w:rPr>
              <w:t>FS: other types of targets</w:t>
            </w:r>
          </w:p>
        </w:tc>
      </w:tr>
      <w:tr w:rsidR="00134BBA" w:rsidRPr="00CE0A32" w14:paraId="567BB6E4" w14:textId="77777777" w:rsidTr="00F255E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64DA81D7" w14:textId="77777777" w:rsidR="00134BBA" w:rsidRPr="00CE0A32" w:rsidRDefault="00134BBA" w:rsidP="00F255E7">
            <w:pPr>
              <w:rPr>
                <w:lang w:eastAsia="zh-CN"/>
              </w:rPr>
            </w:pPr>
            <w:r w:rsidRPr="00CE0A32">
              <w:rPr>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2DB40221" w14:textId="77777777" w:rsidR="00134BBA" w:rsidRPr="00CE0A32" w:rsidRDefault="00134BBA" w:rsidP="00F255E7">
            <w:pPr>
              <w:rPr>
                <w:bCs/>
                <w:lang w:eastAsia="zh-CN"/>
              </w:rPr>
            </w:pPr>
            <w:r w:rsidRPr="00CE0A32">
              <w:rPr>
                <w:bCs/>
                <w:lang w:eastAsia="zh-CN"/>
              </w:rPr>
              <w:t>Option 1: Min. distance is larger than the min. far-field distance of the sensing Tx/Rx from the sensing target</w:t>
            </w:r>
          </w:p>
          <w:p w14:paraId="6DC26A7A" w14:textId="77777777" w:rsidR="00134BBA" w:rsidRPr="00CE0A32" w:rsidRDefault="00134BBA" w:rsidP="00F255E7">
            <w:pPr>
              <w:rPr>
                <w:bCs/>
                <w:lang w:eastAsia="zh-CN"/>
              </w:rPr>
            </w:pPr>
            <w:r w:rsidRPr="00CE0A32">
              <w:rPr>
                <w:bCs/>
                <w:lang w:eastAsia="zh-CN"/>
              </w:rPr>
              <w:t xml:space="preserve">Option 2: </w:t>
            </w:r>
            <w:r>
              <w:rPr>
                <w:bCs/>
                <w:lang w:eastAsia="zh-CN"/>
              </w:rPr>
              <w:t>based on TR37.885 and TR38.802</w:t>
            </w:r>
          </w:p>
        </w:tc>
      </w:tr>
      <w:tr w:rsidR="00134BBA" w:rsidRPr="00CE0A32" w14:paraId="685075B2" w14:textId="77777777" w:rsidTr="00F255E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63242A4F" w14:textId="77777777" w:rsidR="00134BBA" w:rsidRPr="00CE0A32" w:rsidRDefault="00134BBA" w:rsidP="00F255E7">
            <w:pPr>
              <w:rPr>
                <w:lang w:eastAsia="zh-CN"/>
              </w:rPr>
            </w:pPr>
            <w:r w:rsidRPr="00CE0A32">
              <w:rPr>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7D77FE99" w14:textId="77777777" w:rsidR="00134BBA" w:rsidRPr="00CE0A32" w:rsidRDefault="00134BBA" w:rsidP="00F255E7">
            <w:pPr>
              <w:rPr>
                <w:iCs/>
                <w:szCs w:val="21"/>
                <w:lang w:val="en-US" w:eastAsia="ko-KR"/>
              </w:rPr>
            </w:pPr>
            <w:r w:rsidRPr="00CE0A32">
              <w:rPr>
                <w:iCs/>
                <w:szCs w:val="21"/>
                <w:lang w:val="en-US" w:eastAsia="ko-KR"/>
              </w:rPr>
              <w:t>Option 1: At least larger than the physical size of a target</w:t>
            </w:r>
          </w:p>
          <w:p w14:paraId="7F6F34FB" w14:textId="77777777" w:rsidR="00134BBA" w:rsidRPr="00944A09" w:rsidRDefault="00134BBA" w:rsidP="00F255E7">
            <w:pPr>
              <w:rPr>
                <w:rFonts w:eastAsia="DengXian"/>
                <w:bCs/>
                <w:lang w:eastAsia="zh-CN"/>
              </w:rPr>
            </w:pPr>
            <w:r w:rsidRPr="00CE0A32">
              <w:rPr>
                <w:bCs/>
                <w:szCs w:val="21"/>
                <w:lang w:eastAsia="zh-CN"/>
              </w:rPr>
              <w:t>Option 2: Fixed value, [x] m. value of x is FFS</w:t>
            </w:r>
          </w:p>
        </w:tc>
      </w:tr>
      <w:tr w:rsidR="00134BBA" w:rsidRPr="00A80BEC" w14:paraId="4D45D83C" w14:textId="77777777" w:rsidTr="00F255E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71C018E2" w14:textId="77777777" w:rsidR="00134BBA" w:rsidRPr="00A80BEC" w:rsidRDefault="00134BBA" w:rsidP="00F255E7">
            <w:pPr>
              <w:rPr>
                <w:lang w:eastAsia="zh-CN"/>
              </w:rPr>
            </w:pPr>
            <w:r w:rsidRPr="00A80BEC">
              <w:rPr>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71879387" w14:textId="77777777" w:rsidR="00134BBA" w:rsidRPr="00A80BEC" w:rsidRDefault="00134BBA" w:rsidP="00F255E7">
            <w:pPr>
              <w:rPr>
                <w:bCs/>
                <w:lang w:eastAsia="zh-CN"/>
              </w:rPr>
            </w:pPr>
            <w:r w:rsidRPr="00A80BEC">
              <w:rPr>
                <w:bCs/>
                <w:lang w:eastAsia="zh-CN"/>
              </w:rPr>
              <w:t>EO Type 2 for Urban Grid</w:t>
            </w:r>
          </w:p>
          <w:p w14:paraId="7933A4CA" w14:textId="77777777" w:rsidR="00134BBA" w:rsidRPr="00A80BEC" w:rsidRDefault="00134BBA" w:rsidP="000B07B5">
            <w:pPr>
              <w:pStyle w:val="ListParagraph"/>
              <w:numPr>
                <w:ilvl w:val="0"/>
                <w:numId w:val="9"/>
              </w:numPr>
              <w:tabs>
                <w:tab w:val="left" w:pos="0"/>
              </w:tabs>
              <w:suppressAutoHyphens/>
              <w:snapToGrid/>
              <w:spacing w:after="0"/>
            </w:pPr>
            <w:r w:rsidRPr="00A80BEC">
              <w:t>FFS: details, e.g. 4 walls (as EO type 2) per building of size [413mx230mx20m]</w:t>
            </w:r>
          </w:p>
        </w:tc>
      </w:tr>
    </w:tbl>
    <w:p w14:paraId="0B856392" w14:textId="77777777" w:rsidR="00134BBA" w:rsidRPr="00A80BEC" w:rsidRDefault="00134BBA" w:rsidP="00134BBA">
      <w:pPr>
        <w:ind w:left="1933" w:hanging="1134"/>
        <w:rPr>
          <w:b/>
        </w:rPr>
      </w:pPr>
    </w:p>
    <w:p w14:paraId="17498F7D" w14:textId="77777777" w:rsidR="00134BBA" w:rsidRPr="00A80BEC" w:rsidRDefault="00134BBA" w:rsidP="00134BBA">
      <w:pPr>
        <w:rPr>
          <w:lang w:eastAsia="zh-CN"/>
        </w:rPr>
      </w:pPr>
      <w:r w:rsidRPr="00A80BEC">
        <w:rPr>
          <w:lang w:eastAsia="zh-CN"/>
        </w:rPr>
        <w:t xml:space="preserve">NOTE1: For the objects creating hazards sensing targets, additional communication scenarios can be considered for future evaluations. </w:t>
      </w:r>
    </w:p>
    <w:p w14:paraId="30B01095" w14:textId="1BB62CBF" w:rsidR="003A4A41" w:rsidRPr="0078008D" w:rsidRDefault="00134BBA" w:rsidP="0078008D">
      <w:pPr>
        <w:rPr>
          <w:lang w:eastAsia="zh-CN"/>
        </w:rPr>
      </w:pPr>
      <w:r w:rsidRPr="00CE0A32">
        <w:rPr>
          <w:lang w:eastAsia="zh-CN"/>
        </w:rPr>
        <w:t>NOTE2: A percentage of TRPs/UEs that have sensing capabilities may be considered for future evaluations.</w:t>
      </w:r>
    </w:p>
    <w:sectPr w:rsidR="003A4A41" w:rsidRPr="0078008D" w:rsidSect="00F67F5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103944" w14:textId="77777777" w:rsidR="00C57AEA" w:rsidRDefault="00C57AEA">
      <w:r>
        <w:separator/>
      </w:r>
    </w:p>
  </w:endnote>
  <w:endnote w:type="continuationSeparator" w:id="0">
    <w:p w14:paraId="5E9A4B7F" w14:textId="77777777" w:rsidR="00C57AEA" w:rsidRDefault="00C57AEA">
      <w:r>
        <w:continuationSeparator/>
      </w:r>
    </w:p>
  </w:endnote>
  <w:endnote w:type="continuationNotice" w:id="1">
    <w:p w14:paraId="563DEDAA" w14:textId="77777777" w:rsidR="00C57AEA" w:rsidRDefault="00C57A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2F7E4F" w14:textId="77777777" w:rsidR="00C57AEA" w:rsidRDefault="00C57AEA">
      <w:r>
        <w:separator/>
      </w:r>
    </w:p>
  </w:footnote>
  <w:footnote w:type="continuationSeparator" w:id="0">
    <w:p w14:paraId="4BB75BBC" w14:textId="77777777" w:rsidR="00C57AEA" w:rsidRDefault="00C57AEA">
      <w:r>
        <w:continuationSeparator/>
      </w:r>
    </w:p>
  </w:footnote>
  <w:footnote w:type="continuationNotice" w:id="1">
    <w:p w14:paraId="478F5F8A" w14:textId="77777777" w:rsidR="00C57AEA" w:rsidRDefault="00C57A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F150B3"/>
    <w:multiLevelType w:val="hybridMultilevel"/>
    <w:tmpl w:val="3ABE1620"/>
    <w:lvl w:ilvl="0" w:tplc="074C5B74">
      <w:start w:val="238"/>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07319E"/>
    <w:multiLevelType w:val="hybridMultilevel"/>
    <w:tmpl w:val="65DC26CA"/>
    <w:lvl w:ilvl="0" w:tplc="04090017">
      <w:start w:val="1"/>
      <w:numFmt w:val="lowerLetter"/>
      <w:lvlText w:val="%1)"/>
      <w:lvlJc w:val="left"/>
      <w:pPr>
        <w:ind w:left="1164" w:hanging="440"/>
      </w:pPr>
    </w:lvl>
    <w:lvl w:ilvl="1" w:tplc="04090017" w:tentative="1">
      <w:start w:val="1"/>
      <w:numFmt w:val="aiueoFullWidth"/>
      <w:lvlText w:val="(%2)"/>
      <w:lvlJc w:val="left"/>
      <w:pPr>
        <w:ind w:left="1604" w:hanging="440"/>
      </w:pPr>
    </w:lvl>
    <w:lvl w:ilvl="2" w:tplc="04090011" w:tentative="1">
      <w:start w:val="1"/>
      <w:numFmt w:val="decimalEnclosedCircle"/>
      <w:lvlText w:val="%3"/>
      <w:lvlJc w:val="left"/>
      <w:pPr>
        <w:ind w:left="2044" w:hanging="440"/>
      </w:pPr>
    </w:lvl>
    <w:lvl w:ilvl="3" w:tplc="0409000F" w:tentative="1">
      <w:start w:val="1"/>
      <w:numFmt w:val="decimal"/>
      <w:lvlText w:val="%4."/>
      <w:lvlJc w:val="left"/>
      <w:pPr>
        <w:ind w:left="2484" w:hanging="440"/>
      </w:pPr>
    </w:lvl>
    <w:lvl w:ilvl="4" w:tplc="04090017" w:tentative="1">
      <w:start w:val="1"/>
      <w:numFmt w:val="aiueoFullWidth"/>
      <w:lvlText w:val="(%5)"/>
      <w:lvlJc w:val="left"/>
      <w:pPr>
        <w:ind w:left="2924" w:hanging="440"/>
      </w:pPr>
    </w:lvl>
    <w:lvl w:ilvl="5" w:tplc="04090011" w:tentative="1">
      <w:start w:val="1"/>
      <w:numFmt w:val="decimalEnclosedCircle"/>
      <w:lvlText w:val="%6"/>
      <w:lvlJc w:val="left"/>
      <w:pPr>
        <w:ind w:left="3364" w:hanging="440"/>
      </w:pPr>
    </w:lvl>
    <w:lvl w:ilvl="6" w:tplc="0409000F" w:tentative="1">
      <w:start w:val="1"/>
      <w:numFmt w:val="decimal"/>
      <w:lvlText w:val="%7."/>
      <w:lvlJc w:val="left"/>
      <w:pPr>
        <w:ind w:left="3804" w:hanging="440"/>
      </w:pPr>
    </w:lvl>
    <w:lvl w:ilvl="7" w:tplc="04090017" w:tentative="1">
      <w:start w:val="1"/>
      <w:numFmt w:val="aiueoFullWidth"/>
      <w:lvlText w:val="(%8)"/>
      <w:lvlJc w:val="left"/>
      <w:pPr>
        <w:ind w:left="4244" w:hanging="440"/>
      </w:pPr>
    </w:lvl>
    <w:lvl w:ilvl="8" w:tplc="04090011" w:tentative="1">
      <w:start w:val="1"/>
      <w:numFmt w:val="decimalEnclosedCircle"/>
      <w:lvlText w:val="%9"/>
      <w:lvlJc w:val="left"/>
      <w:pPr>
        <w:ind w:left="4684" w:hanging="440"/>
      </w:pPr>
    </w:lvl>
  </w:abstractNum>
  <w:abstractNum w:abstractNumId="6"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F2A704A"/>
    <w:multiLevelType w:val="multilevel"/>
    <w:tmpl w:val="886867C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733D2BC2"/>
    <w:multiLevelType w:val="hybridMultilevel"/>
    <w:tmpl w:val="856ADDF2"/>
    <w:lvl w:ilvl="0" w:tplc="687600EA">
      <w:numFmt w:val="bullet"/>
      <w:lvlText w:val="•"/>
      <w:lvlJc w:val="left"/>
      <w:pPr>
        <w:ind w:left="644" w:hanging="360"/>
      </w:pPr>
      <w:rPr>
        <w:rFonts w:ascii="SimSun" w:eastAsia="SimSun" w:hAnsi="SimSun"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93943444">
    <w:abstractNumId w:val="4"/>
  </w:num>
  <w:num w:numId="2" w16cid:durableId="2133478532">
    <w:abstractNumId w:val="10"/>
  </w:num>
  <w:num w:numId="3" w16cid:durableId="1376078356">
    <w:abstractNumId w:val="3"/>
  </w:num>
  <w:num w:numId="4" w16cid:durableId="444157894">
    <w:abstractNumId w:val="5"/>
  </w:num>
  <w:num w:numId="5" w16cid:durableId="46998553">
    <w:abstractNumId w:val="2"/>
  </w:num>
  <w:num w:numId="6" w16cid:durableId="993680449">
    <w:abstractNumId w:val="9"/>
  </w:num>
  <w:num w:numId="7" w16cid:durableId="1096173587">
    <w:abstractNumId w:val="1"/>
  </w:num>
  <w:num w:numId="8" w16cid:durableId="1106119445">
    <w:abstractNumId w:val="7"/>
  </w:num>
  <w:num w:numId="9" w16cid:durableId="1516730820">
    <w:abstractNumId w:val="0"/>
  </w:num>
  <w:num w:numId="10" w16cid:durableId="2039769162">
    <w:abstractNumId w:val="6"/>
  </w:num>
  <w:num w:numId="11" w16cid:durableId="62705057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BB6"/>
    <w:rsid w:val="000020AB"/>
    <w:rsid w:val="0000244E"/>
    <w:rsid w:val="00003BD8"/>
    <w:rsid w:val="00004FFF"/>
    <w:rsid w:val="00005198"/>
    <w:rsid w:val="00005DE5"/>
    <w:rsid w:val="00005EB7"/>
    <w:rsid w:val="0000704B"/>
    <w:rsid w:val="00012215"/>
    <w:rsid w:val="000123A1"/>
    <w:rsid w:val="0001298B"/>
    <w:rsid w:val="00012AC0"/>
    <w:rsid w:val="00013605"/>
    <w:rsid w:val="00013BF1"/>
    <w:rsid w:val="0001662E"/>
    <w:rsid w:val="00016D65"/>
    <w:rsid w:val="000177DD"/>
    <w:rsid w:val="00017A84"/>
    <w:rsid w:val="00017F0E"/>
    <w:rsid w:val="00020849"/>
    <w:rsid w:val="000215A7"/>
    <w:rsid w:val="00021A13"/>
    <w:rsid w:val="00021AB3"/>
    <w:rsid w:val="0002203D"/>
    <w:rsid w:val="00022284"/>
    <w:rsid w:val="0002419A"/>
    <w:rsid w:val="000252BA"/>
    <w:rsid w:val="00025F66"/>
    <w:rsid w:val="000273B3"/>
    <w:rsid w:val="000305CB"/>
    <w:rsid w:val="0003084C"/>
    <w:rsid w:val="00030A8E"/>
    <w:rsid w:val="000316C3"/>
    <w:rsid w:val="0003191A"/>
    <w:rsid w:val="00031D11"/>
    <w:rsid w:val="00031F60"/>
    <w:rsid w:val="00031FC6"/>
    <w:rsid w:val="00032CA8"/>
    <w:rsid w:val="00032DFC"/>
    <w:rsid w:val="00032E28"/>
    <w:rsid w:val="00033397"/>
    <w:rsid w:val="00034DBE"/>
    <w:rsid w:val="000354AB"/>
    <w:rsid w:val="00035CDF"/>
    <w:rsid w:val="00035D55"/>
    <w:rsid w:val="00036858"/>
    <w:rsid w:val="000375F2"/>
    <w:rsid w:val="00037AD5"/>
    <w:rsid w:val="00040095"/>
    <w:rsid w:val="00040554"/>
    <w:rsid w:val="00040829"/>
    <w:rsid w:val="0004088E"/>
    <w:rsid w:val="00040FD2"/>
    <w:rsid w:val="00041183"/>
    <w:rsid w:val="000413DB"/>
    <w:rsid w:val="00042C2E"/>
    <w:rsid w:val="00042F07"/>
    <w:rsid w:val="00043AE5"/>
    <w:rsid w:val="00044016"/>
    <w:rsid w:val="0004427E"/>
    <w:rsid w:val="00044B5E"/>
    <w:rsid w:val="00044C35"/>
    <w:rsid w:val="00045815"/>
    <w:rsid w:val="00045EA9"/>
    <w:rsid w:val="00045F02"/>
    <w:rsid w:val="00045FF6"/>
    <w:rsid w:val="00046174"/>
    <w:rsid w:val="00046DFE"/>
    <w:rsid w:val="00047004"/>
    <w:rsid w:val="0004743A"/>
    <w:rsid w:val="00050017"/>
    <w:rsid w:val="0005106F"/>
    <w:rsid w:val="0005294B"/>
    <w:rsid w:val="00053C74"/>
    <w:rsid w:val="000553ED"/>
    <w:rsid w:val="0005540C"/>
    <w:rsid w:val="00056C19"/>
    <w:rsid w:val="00057912"/>
    <w:rsid w:val="00057AEE"/>
    <w:rsid w:val="00057D26"/>
    <w:rsid w:val="00057D2A"/>
    <w:rsid w:val="00061735"/>
    <w:rsid w:val="00061E75"/>
    <w:rsid w:val="00065456"/>
    <w:rsid w:val="00065911"/>
    <w:rsid w:val="00066154"/>
    <w:rsid w:val="000673DF"/>
    <w:rsid w:val="0006770C"/>
    <w:rsid w:val="0006796B"/>
    <w:rsid w:val="00067A8F"/>
    <w:rsid w:val="00067B53"/>
    <w:rsid w:val="00067C50"/>
    <w:rsid w:val="0007173A"/>
    <w:rsid w:val="00071D8F"/>
    <w:rsid w:val="00072903"/>
    <w:rsid w:val="00073F7E"/>
    <w:rsid w:val="0007492C"/>
    <w:rsid w:val="00074B26"/>
    <w:rsid w:val="00075CE5"/>
    <w:rsid w:val="0007710B"/>
    <w:rsid w:val="00080512"/>
    <w:rsid w:val="00080A30"/>
    <w:rsid w:val="00080E39"/>
    <w:rsid w:val="000813A3"/>
    <w:rsid w:val="0008320A"/>
    <w:rsid w:val="000834C5"/>
    <w:rsid w:val="00084606"/>
    <w:rsid w:val="0008532C"/>
    <w:rsid w:val="000853E5"/>
    <w:rsid w:val="00086588"/>
    <w:rsid w:val="00086756"/>
    <w:rsid w:val="00090468"/>
    <w:rsid w:val="000908C4"/>
    <w:rsid w:val="00091661"/>
    <w:rsid w:val="00092936"/>
    <w:rsid w:val="000936CB"/>
    <w:rsid w:val="00094417"/>
    <w:rsid w:val="000945F5"/>
    <w:rsid w:val="00094769"/>
    <w:rsid w:val="00094D1B"/>
    <w:rsid w:val="00094F0A"/>
    <w:rsid w:val="00094F3A"/>
    <w:rsid w:val="00095BEF"/>
    <w:rsid w:val="00095FEA"/>
    <w:rsid w:val="000960D2"/>
    <w:rsid w:val="0009628D"/>
    <w:rsid w:val="00096968"/>
    <w:rsid w:val="000974BE"/>
    <w:rsid w:val="000977A4"/>
    <w:rsid w:val="00097B72"/>
    <w:rsid w:val="00097F16"/>
    <w:rsid w:val="000A30FB"/>
    <w:rsid w:val="000A3F3C"/>
    <w:rsid w:val="000A4281"/>
    <w:rsid w:val="000A4923"/>
    <w:rsid w:val="000A5315"/>
    <w:rsid w:val="000A60AA"/>
    <w:rsid w:val="000A6481"/>
    <w:rsid w:val="000A6F45"/>
    <w:rsid w:val="000A6FC5"/>
    <w:rsid w:val="000B04D4"/>
    <w:rsid w:val="000B07B5"/>
    <w:rsid w:val="000B1204"/>
    <w:rsid w:val="000B332A"/>
    <w:rsid w:val="000B3595"/>
    <w:rsid w:val="000B5B0B"/>
    <w:rsid w:val="000B5C82"/>
    <w:rsid w:val="000B6E34"/>
    <w:rsid w:val="000B7BCF"/>
    <w:rsid w:val="000C100C"/>
    <w:rsid w:val="000C14FA"/>
    <w:rsid w:val="000C2235"/>
    <w:rsid w:val="000C3F63"/>
    <w:rsid w:val="000C5091"/>
    <w:rsid w:val="000C522B"/>
    <w:rsid w:val="000C5532"/>
    <w:rsid w:val="000C55AF"/>
    <w:rsid w:val="000C5661"/>
    <w:rsid w:val="000C5821"/>
    <w:rsid w:val="000C6EFE"/>
    <w:rsid w:val="000C7778"/>
    <w:rsid w:val="000C7AA1"/>
    <w:rsid w:val="000D02ED"/>
    <w:rsid w:val="000D061A"/>
    <w:rsid w:val="000D169E"/>
    <w:rsid w:val="000D16D3"/>
    <w:rsid w:val="000D1B3F"/>
    <w:rsid w:val="000D1ED6"/>
    <w:rsid w:val="000D2D69"/>
    <w:rsid w:val="000D4A23"/>
    <w:rsid w:val="000D4F3A"/>
    <w:rsid w:val="000D58AB"/>
    <w:rsid w:val="000D5CFD"/>
    <w:rsid w:val="000D7B88"/>
    <w:rsid w:val="000D7BE7"/>
    <w:rsid w:val="000E0440"/>
    <w:rsid w:val="000E0C79"/>
    <w:rsid w:val="000E112D"/>
    <w:rsid w:val="000E13F9"/>
    <w:rsid w:val="000E3304"/>
    <w:rsid w:val="000E3F22"/>
    <w:rsid w:val="000E3FB5"/>
    <w:rsid w:val="000E4286"/>
    <w:rsid w:val="000E433C"/>
    <w:rsid w:val="000E44C8"/>
    <w:rsid w:val="000E58B1"/>
    <w:rsid w:val="000E62AC"/>
    <w:rsid w:val="000E6AB5"/>
    <w:rsid w:val="000E727C"/>
    <w:rsid w:val="000E7DFC"/>
    <w:rsid w:val="000F02A4"/>
    <w:rsid w:val="000F02BA"/>
    <w:rsid w:val="000F0EDD"/>
    <w:rsid w:val="000F2885"/>
    <w:rsid w:val="000F2E3B"/>
    <w:rsid w:val="000F466B"/>
    <w:rsid w:val="000F49A9"/>
    <w:rsid w:val="000F4DC3"/>
    <w:rsid w:val="000F5848"/>
    <w:rsid w:val="001000A2"/>
    <w:rsid w:val="001009AE"/>
    <w:rsid w:val="00100D30"/>
    <w:rsid w:val="0010183C"/>
    <w:rsid w:val="00102295"/>
    <w:rsid w:val="0010245A"/>
    <w:rsid w:val="00102516"/>
    <w:rsid w:val="001046B8"/>
    <w:rsid w:val="00105709"/>
    <w:rsid w:val="00105A87"/>
    <w:rsid w:val="001067DA"/>
    <w:rsid w:val="00110055"/>
    <w:rsid w:val="001101E4"/>
    <w:rsid w:val="00110B81"/>
    <w:rsid w:val="001118DA"/>
    <w:rsid w:val="00112947"/>
    <w:rsid w:val="00112F1A"/>
    <w:rsid w:val="001146ED"/>
    <w:rsid w:val="00115180"/>
    <w:rsid w:val="0011537F"/>
    <w:rsid w:val="00115450"/>
    <w:rsid w:val="0011562B"/>
    <w:rsid w:val="001162E2"/>
    <w:rsid w:val="001163FC"/>
    <w:rsid w:val="001164A8"/>
    <w:rsid w:val="00120271"/>
    <w:rsid w:val="00120C3B"/>
    <w:rsid w:val="00121362"/>
    <w:rsid w:val="0012195A"/>
    <w:rsid w:val="001219A0"/>
    <w:rsid w:val="00122AE0"/>
    <w:rsid w:val="00122CA6"/>
    <w:rsid w:val="0012325C"/>
    <w:rsid w:val="00123917"/>
    <w:rsid w:val="00123C6C"/>
    <w:rsid w:val="00123F5B"/>
    <w:rsid w:val="00124316"/>
    <w:rsid w:val="001243E1"/>
    <w:rsid w:val="00124FA0"/>
    <w:rsid w:val="001259BF"/>
    <w:rsid w:val="00126485"/>
    <w:rsid w:val="001266CA"/>
    <w:rsid w:val="00127F96"/>
    <w:rsid w:val="00130062"/>
    <w:rsid w:val="00131D00"/>
    <w:rsid w:val="001334EC"/>
    <w:rsid w:val="00133BEE"/>
    <w:rsid w:val="001344B3"/>
    <w:rsid w:val="00134BBA"/>
    <w:rsid w:val="001363EB"/>
    <w:rsid w:val="00136ED4"/>
    <w:rsid w:val="00136F34"/>
    <w:rsid w:val="00140395"/>
    <w:rsid w:val="0014073F"/>
    <w:rsid w:val="001424EB"/>
    <w:rsid w:val="00143283"/>
    <w:rsid w:val="00143BAB"/>
    <w:rsid w:val="00143E4F"/>
    <w:rsid w:val="00145075"/>
    <w:rsid w:val="001477B3"/>
    <w:rsid w:val="001478B0"/>
    <w:rsid w:val="0015081E"/>
    <w:rsid w:val="001510F5"/>
    <w:rsid w:val="001512AB"/>
    <w:rsid w:val="00152F07"/>
    <w:rsid w:val="0015436A"/>
    <w:rsid w:val="00155D88"/>
    <w:rsid w:val="001577D3"/>
    <w:rsid w:val="00161437"/>
    <w:rsid w:val="00162052"/>
    <w:rsid w:val="00162583"/>
    <w:rsid w:val="001632C4"/>
    <w:rsid w:val="0016379B"/>
    <w:rsid w:val="00163865"/>
    <w:rsid w:val="00163D8A"/>
    <w:rsid w:val="001643AA"/>
    <w:rsid w:val="00165DE6"/>
    <w:rsid w:val="001662DC"/>
    <w:rsid w:val="0016651C"/>
    <w:rsid w:val="00166E37"/>
    <w:rsid w:val="00166F5A"/>
    <w:rsid w:val="00170DDA"/>
    <w:rsid w:val="001712BF"/>
    <w:rsid w:val="00171567"/>
    <w:rsid w:val="00171A14"/>
    <w:rsid w:val="00171B9B"/>
    <w:rsid w:val="0017371F"/>
    <w:rsid w:val="00173A39"/>
    <w:rsid w:val="001741A0"/>
    <w:rsid w:val="001748C8"/>
    <w:rsid w:val="00174F6D"/>
    <w:rsid w:val="001764FF"/>
    <w:rsid w:val="00176AF4"/>
    <w:rsid w:val="00176F34"/>
    <w:rsid w:val="001801E8"/>
    <w:rsid w:val="0018090D"/>
    <w:rsid w:val="001812A9"/>
    <w:rsid w:val="0018217B"/>
    <w:rsid w:val="00182C4E"/>
    <w:rsid w:val="0018342E"/>
    <w:rsid w:val="001838D0"/>
    <w:rsid w:val="00184D2A"/>
    <w:rsid w:val="00185087"/>
    <w:rsid w:val="00185F5A"/>
    <w:rsid w:val="001861FD"/>
    <w:rsid w:val="001863D3"/>
    <w:rsid w:val="001871DD"/>
    <w:rsid w:val="001875B7"/>
    <w:rsid w:val="001875E4"/>
    <w:rsid w:val="0018790F"/>
    <w:rsid w:val="00187BA0"/>
    <w:rsid w:val="00191F77"/>
    <w:rsid w:val="0019323D"/>
    <w:rsid w:val="0019408F"/>
    <w:rsid w:val="00194CD0"/>
    <w:rsid w:val="00196983"/>
    <w:rsid w:val="00196B17"/>
    <w:rsid w:val="0019740F"/>
    <w:rsid w:val="0019771E"/>
    <w:rsid w:val="00197739"/>
    <w:rsid w:val="00197FE7"/>
    <w:rsid w:val="001A00CB"/>
    <w:rsid w:val="001A02CD"/>
    <w:rsid w:val="001A0EAB"/>
    <w:rsid w:val="001A1218"/>
    <w:rsid w:val="001A2D51"/>
    <w:rsid w:val="001A2E79"/>
    <w:rsid w:val="001A3235"/>
    <w:rsid w:val="001A39B6"/>
    <w:rsid w:val="001A3F19"/>
    <w:rsid w:val="001A5476"/>
    <w:rsid w:val="001A65F9"/>
    <w:rsid w:val="001A6DF4"/>
    <w:rsid w:val="001A7192"/>
    <w:rsid w:val="001B0978"/>
    <w:rsid w:val="001B14CB"/>
    <w:rsid w:val="001B19E9"/>
    <w:rsid w:val="001B1D32"/>
    <w:rsid w:val="001B23E0"/>
    <w:rsid w:val="001B257F"/>
    <w:rsid w:val="001B33A5"/>
    <w:rsid w:val="001B40CF"/>
    <w:rsid w:val="001B49C9"/>
    <w:rsid w:val="001B654C"/>
    <w:rsid w:val="001B6788"/>
    <w:rsid w:val="001C0785"/>
    <w:rsid w:val="001C0B48"/>
    <w:rsid w:val="001C173E"/>
    <w:rsid w:val="001C19D8"/>
    <w:rsid w:val="001C1BEB"/>
    <w:rsid w:val="001C235B"/>
    <w:rsid w:val="001C2AB7"/>
    <w:rsid w:val="001C3314"/>
    <w:rsid w:val="001C4BB4"/>
    <w:rsid w:val="001C4ED6"/>
    <w:rsid w:val="001C4F79"/>
    <w:rsid w:val="001C5077"/>
    <w:rsid w:val="001C53C0"/>
    <w:rsid w:val="001C59FB"/>
    <w:rsid w:val="001C6ACF"/>
    <w:rsid w:val="001C6FA0"/>
    <w:rsid w:val="001C701F"/>
    <w:rsid w:val="001C7C19"/>
    <w:rsid w:val="001D045C"/>
    <w:rsid w:val="001D0B88"/>
    <w:rsid w:val="001D31B5"/>
    <w:rsid w:val="001D37B4"/>
    <w:rsid w:val="001D3A1C"/>
    <w:rsid w:val="001D59F3"/>
    <w:rsid w:val="001D5E27"/>
    <w:rsid w:val="001D70E4"/>
    <w:rsid w:val="001D7892"/>
    <w:rsid w:val="001D7C7A"/>
    <w:rsid w:val="001E0773"/>
    <w:rsid w:val="001E0D68"/>
    <w:rsid w:val="001E2048"/>
    <w:rsid w:val="001E24C3"/>
    <w:rsid w:val="001E365A"/>
    <w:rsid w:val="001E4CA6"/>
    <w:rsid w:val="001E4CDF"/>
    <w:rsid w:val="001E653E"/>
    <w:rsid w:val="001E6A11"/>
    <w:rsid w:val="001E7B89"/>
    <w:rsid w:val="001F080F"/>
    <w:rsid w:val="001F0E0E"/>
    <w:rsid w:val="001F0EF8"/>
    <w:rsid w:val="001F0FA5"/>
    <w:rsid w:val="001F168B"/>
    <w:rsid w:val="001F2355"/>
    <w:rsid w:val="001F2FBD"/>
    <w:rsid w:val="001F40DD"/>
    <w:rsid w:val="001F50A9"/>
    <w:rsid w:val="001F5BCD"/>
    <w:rsid w:val="001F7176"/>
    <w:rsid w:val="001F77B8"/>
    <w:rsid w:val="001F7831"/>
    <w:rsid w:val="002001D7"/>
    <w:rsid w:val="002012C7"/>
    <w:rsid w:val="0020148F"/>
    <w:rsid w:val="00201610"/>
    <w:rsid w:val="00201CBE"/>
    <w:rsid w:val="002023BC"/>
    <w:rsid w:val="0020385C"/>
    <w:rsid w:val="00204045"/>
    <w:rsid w:val="002063E9"/>
    <w:rsid w:val="00206482"/>
    <w:rsid w:val="002064B9"/>
    <w:rsid w:val="00206BBD"/>
    <w:rsid w:val="00207C6F"/>
    <w:rsid w:val="00210099"/>
    <w:rsid w:val="002104A0"/>
    <w:rsid w:val="002107AD"/>
    <w:rsid w:val="00210C67"/>
    <w:rsid w:val="00211B92"/>
    <w:rsid w:val="00211BBA"/>
    <w:rsid w:val="0021394A"/>
    <w:rsid w:val="0021411C"/>
    <w:rsid w:val="00214409"/>
    <w:rsid w:val="00214829"/>
    <w:rsid w:val="0021588F"/>
    <w:rsid w:val="0021633D"/>
    <w:rsid w:val="00217064"/>
    <w:rsid w:val="00217118"/>
    <w:rsid w:val="00217FDC"/>
    <w:rsid w:val="0022186D"/>
    <w:rsid w:val="00221951"/>
    <w:rsid w:val="00221977"/>
    <w:rsid w:val="002219E7"/>
    <w:rsid w:val="00221C71"/>
    <w:rsid w:val="002247B7"/>
    <w:rsid w:val="00224EBC"/>
    <w:rsid w:val="0022606D"/>
    <w:rsid w:val="0022709A"/>
    <w:rsid w:val="002303CB"/>
    <w:rsid w:val="00230613"/>
    <w:rsid w:val="00230A1B"/>
    <w:rsid w:val="00232D30"/>
    <w:rsid w:val="00233493"/>
    <w:rsid w:val="00233D57"/>
    <w:rsid w:val="00234EDC"/>
    <w:rsid w:val="0023589C"/>
    <w:rsid w:val="00235D8B"/>
    <w:rsid w:val="00235F62"/>
    <w:rsid w:val="00236C36"/>
    <w:rsid w:val="00236CF2"/>
    <w:rsid w:val="00237985"/>
    <w:rsid w:val="00240902"/>
    <w:rsid w:val="00240903"/>
    <w:rsid w:val="00240BDD"/>
    <w:rsid w:val="00240C92"/>
    <w:rsid w:val="00240ED7"/>
    <w:rsid w:val="002410E3"/>
    <w:rsid w:val="002411EA"/>
    <w:rsid w:val="002413BE"/>
    <w:rsid w:val="002420A0"/>
    <w:rsid w:val="00242367"/>
    <w:rsid w:val="00242D91"/>
    <w:rsid w:val="0024324C"/>
    <w:rsid w:val="00244557"/>
    <w:rsid w:val="00244D88"/>
    <w:rsid w:val="002452B0"/>
    <w:rsid w:val="002453BE"/>
    <w:rsid w:val="00246349"/>
    <w:rsid w:val="00246CD4"/>
    <w:rsid w:val="00246E8D"/>
    <w:rsid w:val="00247121"/>
    <w:rsid w:val="00247B4A"/>
    <w:rsid w:val="002501C1"/>
    <w:rsid w:val="002502E6"/>
    <w:rsid w:val="00250B29"/>
    <w:rsid w:val="00250ED0"/>
    <w:rsid w:val="002512C2"/>
    <w:rsid w:val="002514B7"/>
    <w:rsid w:val="00251A59"/>
    <w:rsid w:val="00252249"/>
    <w:rsid w:val="0025247A"/>
    <w:rsid w:val="00253946"/>
    <w:rsid w:val="00254EF4"/>
    <w:rsid w:val="00256001"/>
    <w:rsid w:val="00256379"/>
    <w:rsid w:val="00256A7A"/>
    <w:rsid w:val="00256D6E"/>
    <w:rsid w:val="002571B5"/>
    <w:rsid w:val="002638B7"/>
    <w:rsid w:val="00264090"/>
    <w:rsid w:val="002640EF"/>
    <w:rsid w:val="00265BB7"/>
    <w:rsid w:val="00266B13"/>
    <w:rsid w:val="002670A0"/>
    <w:rsid w:val="00267AD0"/>
    <w:rsid w:val="00270008"/>
    <w:rsid w:val="00270681"/>
    <w:rsid w:val="002708BF"/>
    <w:rsid w:val="00270BA0"/>
    <w:rsid w:val="00271D51"/>
    <w:rsid w:val="00273CCC"/>
    <w:rsid w:val="00273D59"/>
    <w:rsid w:val="002747EC"/>
    <w:rsid w:val="00275141"/>
    <w:rsid w:val="002756A8"/>
    <w:rsid w:val="00277DC6"/>
    <w:rsid w:val="0028056A"/>
    <w:rsid w:val="00281749"/>
    <w:rsid w:val="0028179F"/>
    <w:rsid w:val="00281DBB"/>
    <w:rsid w:val="00281DF5"/>
    <w:rsid w:val="00282060"/>
    <w:rsid w:val="00282294"/>
    <w:rsid w:val="00285126"/>
    <w:rsid w:val="002855BF"/>
    <w:rsid w:val="0028621B"/>
    <w:rsid w:val="00286344"/>
    <w:rsid w:val="002865A9"/>
    <w:rsid w:val="002866C5"/>
    <w:rsid w:val="00287B7F"/>
    <w:rsid w:val="0029091B"/>
    <w:rsid w:val="00290F4B"/>
    <w:rsid w:val="00293477"/>
    <w:rsid w:val="002934F5"/>
    <w:rsid w:val="002945F0"/>
    <w:rsid w:val="002950EA"/>
    <w:rsid w:val="0029553F"/>
    <w:rsid w:val="0029603B"/>
    <w:rsid w:val="0029704E"/>
    <w:rsid w:val="00297CFA"/>
    <w:rsid w:val="002A0040"/>
    <w:rsid w:val="002A14E1"/>
    <w:rsid w:val="002A224D"/>
    <w:rsid w:val="002A2832"/>
    <w:rsid w:val="002A2BAD"/>
    <w:rsid w:val="002A2D94"/>
    <w:rsid w:val="002A2D99"/>
    <w:rsid w:val="002A445B"/>
    <w:rsid w:val="002A61F7"/>
    <w:rsid w:val="002A6FAD"/>
    <w:rsid w:val="002A75EB"/>
    <w:rsid w:val="002A7CA2"/>
    <w:rsid w:val="002B04DF"/>
    <w:rsid w:val="002B08E6"/>
    <w:rsid w:val="002B10B1"/>
    <w:rsid w:val="002B10C9"/>
    <w:rsid w:val="002B1422"/>
    <w:rsid w:val="002B1F0C"/>
    <w:rsid w:val="002B2027"/>
    <w:rsid w:val="002B2555"/>
    <w:rsid w:val="002B33B8"/>
    <w:rsid w:val="002B3EC0"/>
    <w:rsid w:val="002B44C3"/>
    <w:rsid w:val="002B4BD9"/>
    <w:rsid w:val="002B52A0"/>
    <w:rsid w:val="002B5EA8"/>
    <w:rsid w:val="002C02D4"/>
    <w:rsid w:val="002C0527"/>
    <w:rsid w:val="002C093C"/>
    <w:rsid w:val="002C1CD7"/>
    <w:rsid w:val="002C1CDD"/>
    <w:rsid w:val="002C340B"/>
    <w:rsid w:val="002C3642"/>
    <w:rsid w:val="002C42BC"/>
    <w:rsid w:val="002C605C"/>
    <w:rsid w:val="002C6615"/>
    <w:rsid w:val="002C724F"/>
    <w:rsid w:val="002C7D14"/>
    <w:rsid w:val="002D0338"/>
    <w:rsid w:val="002D049B"/>
    <w:rsid w:val="002D0572"/>
    <w:rsid w:val="002D0780"/>
    <w:rsid w:val="002D0DF1"/>
    <w:rsid w:val="002D1B07"/>
    <w:rsid w:val="002D1CD4"/>
    <w:rsid w:val="002D2184"/>
    <w:rsid w:val="002D23F7"/>
    <w:rsid w:val="002D337A"/>
    <w:rsid w:val="002D36F4"/>
    <w:rsid w:val="002D3C86"/>
    <w:rsid w:val="002D4BF3"/>
    <w:rsid w:val="002D57D4"/>
    <w:rsid w:val="002D5EB5"/>
    <w:rsid w:val="002D6DDE"/>
    <w:rsid w:val="002E02D3"/>
    <w:rsid w:val="002E19C2"/>
    <w:rsid w:val="002E3042"/>
    <w:rsid w:val="002E50EC"/>
    <w:rsid w:val="002E61B9"/>
    <w:rsid w:val="002F0CEC"/>
    <w:rsid w:val="002F0D22"/>
    <w:rsid w:val="002F0E43"/>
    <w:rsid w:val="002F1170"/>
    <w:rsid w:val="002F1F22"/>
    <w:rsid w:val="002F217F"/>
    <w:rsid w:val="002F29A8"/>
    <w:rsid w:val="002F2E38"/>
    <w:rsid w:val="002F31C1"/>
    <w:rsid w:val="002F3F06"/>
    <w:rsid w:val="00300313"/>
    <w:rsid w:val="00300412"/>
    <w:rsid w:val="003014E6"/>
    <w:rsid w:val="00304411"/>
    <w:rsid w:val="00304B22"/>
    <w:rsid w:val="003058E9"/>
    <w:rsid w:val="00305F94"/>
    <w:rsid w:val="00310439"/>
    <w:rsid w:val="00310ED2"/>
    <w:rsid w:val="00311DED"/>
    <w:rsid w:val="003123EE"/>
    <w:rsid w:val="00313E63"/>
    <w:rsid w:val="003140E9"/>
    <w:rsid w:val="0031450C"/>
    <w:rsid w:val="0031458E"/>
    <w:rsid w:val="00314C36"/>
    <w:rsid w:val="00315229"/>
    <w:rsid w:val="003152A7"/>
    <w:rsid w:val="00315411"/>
    <w:rsid w:val="00315D94"/>
    <w:rsid w:val="00315E6D"/>
    <w:rsid w:val="003172DC"/>
    <w:rsid w:val="003179FD"/>
    <w:rsid w:val="00317A0B"/>
    <w:rsid w:val="00320BBB"/>
    <w:rsid w:val="0032121F"/>
    <w:rsid w:val="00321725"/>
    <w:rsid w:val="00321DA0"/>
    <w:rsid w:val="003245FB"/>
    <w:rsid w:val="00325292"/>
    <w:rsid w:val="00325AE3"/>
    <w:rsid w:val="00325CC7"/>
    <w:rsid w:val="00326069"/>
    <w:rsid w:val="00326792"/>
    <w:rsid w:val="00327685"/>
    <w:rsid w:val="00330D65"/>
    <w:rsid w:val="00330F41"/>
    <w:rsid w:val="00330F5D"/>
    <w:rsid w:val="00330F85"/>
    <w:rsid w:val="00331559"/>
    <w:rsid w:val="003326F4"/>
    <w:rsid w:val="00332AC1"/>
    <w:rsid w:val="00333166"/>
    <w:rsid w:val="00333C1E"/>
    <w:rsid w:val="00333CCC"/>
    <w:rsid w:val="003367B8"/>
    <w:rsid w:val="00336B73"/>
    <w:rsid w:val="0033761F"/>
    <w:rsid w:val="00337DBB"/>
    <w:rsid w:val="003408BC"/>
    <w:rsid w:val="003409BC"/>
    <w:rsid w:val="00340A0E"/>
    <w:rsid w:val="00340B2C"/>
    <w:rsid w:val="003410D7"/>
    <w:rsid w:val="003417A4"/>
    <w:rsid w:val="0034312E"/>
    <w:rsid w:val="00344464"/>
    <w:rsid w:val="0034467B"/>
    <w:rsid w:val="00344A0D"/>
    <w:rsid w:val="00345098"/>
    <w:rsid w:val="0034537D"/>
    <w:rsid w:val="0034555E"/>
    <w:rsid w:val="00345576"/>
    <w:rsid w:val="0034648F"/>
    <w:rsid w:val="0034659E"/>
    <w:rsid w:val="003469B0"/>
    <w:rsid w:val="00347C5D"/>
    <w:rsid w:val="00350CD5"/>
    <w:rsid w:val="00351063"/>
    <w:rsid w:val="003518A4"/>
    <w:rsid w:val="0035230A"/>
    <w:rsid w:val="003535A9"/>
    <w:rsid w:val="00353D1F"/>
    <w:rsid w:val="0035462D"/>
    <w:rsid w:val="003557C1"/>
    <w:rsid w:val="0035613E"/>
    <w:rsid w:val="00356C77"/>
    <w:rsid w:val="003576CD"/>
    <w:rsid w:val="00357827"/>
    <w:rsid w:val="00357F4C"/>
    <w:rsid w:val="00360149"/>
    <w:rsid w:val="003604FD"/>
    <w:rsid w:val="0036147B"/>
    <w:rsid w:val="003618DE"/>
    <w:rsid w:val="00362097"/>
    <w:rsid w:val="0036332B"/>
    <w:rsid w:val="00363718"/>
    <w:rsid w:val="00364FC2"/>
    <w:rsid w:val="00365B40"/>
    <w:rsid w:val="003667A5"/>
    <w:rsid w:val="00367DA1"/>
    <w:rsid w:val="00367E23"/>
    <w:rsid w:val="00367F37"/>
    <w:rsid w:val="003704EC"/>
    <w:rsid w:val="0037080A"/>
    <w:rsid w:val="00370879"/>
    <w:rsid w:val="00371C75"/>
    <w:rsid w:val="0037363B"/>
    <w:rsid w:val="003739A5"/>
    <w:rsid w:val="003742D4"/>
    <w:rsid w:val="00374FC0"/>
    <w:rsid w:val="00375677"/>
    <w:rsid w:val="00375B35"/>
    <w:rsid w:val="00376472"/>
    <w:rsid w:val="0037654F"/>
    <w:rsid w:val="00380E37"/>
    <w:rsid w:val="00381111"/>
    <w:rsid w:val="003823AD"/>
    <w:rsid w:val="00382AC1"/>
    <w:rsid w:val="00382DC5"/>
    <w:rsid w:val="0038300A"/>
    <w:rsid w:val="00383A80"/>
    <w:rsid w:val="00383D93"/>
    <w:rsid w:val="00384814"/>
    <w:rsid w:val="00384B5F"/>
    <w:rsid w:val="00385872"/>
    <w:rsid w:val="00385E30"/>
    <w:rsid w:val="00386BE9"/>
    <w:rsid w:val="00386F8B"/>
    <w:rsid w:val="00387D06"/>
    <w:rsid w:val="003901B2"/>
    <w:rsid w:val="0039049C"/>
    <w:rsid w:val="003910CC"/>
    <w:rsid w:val="0039193A"/>
    <w:rsid w:val="00392399"/>
    <w:rsid w:val="0039264E"/>
    <w:rsid w:val="003928E0"/>
    <w:rsid w:val="00392E4D"/>
    <w:rsid w:val="00393D05"/>
    <w:rsid w:val="00394096"/>
    <w:rsid w:val="003946EC"/>
    <w:rsid w:val="00394BA5"/>
    <w:rsid w:val="003956C2"/>
    <w:rsid w:val="003963CD"/>
    <w:rsid w:val="00396BB3"/>
    <w:rsid w:val="00397A2A"/>
    <w:rsid w:val="003A0B88"/>
    <w:rsid w:val="003A1022"/>
    <w:rsid w:val="003A1967"/>
    <w:rsid w:val="003A2153"/>
    <w:rsid w:val="003A21D2"/>
    <w:rsid w:val="003A2651"/>
    <w:rsid w:val="003A2E85"/>
    <w:rsid w:val="003A3903"/>
    <w:rsid w:val="003A41F6"/>
    <w:rsid w:val="003A4A41"/>
    <w:rsid w:val="003A4C52"/>
    <w:rsid w:val="003A5143"/>
    <w:rsid w:val="003A5319"/>
    <w:rsid w:val="003A53CD"/>
    <w:rsid w:val="003A584A"/>
    <w:rsid w:val="003A5CB5"/>
    <w:rsid w:val="003A64D5"/>
    <w:rsid w:val="003A723C"/>
    <w:rsid w:val="003B079F"/>
    <w:rsid w:val="003B170E"/>
    <w:rsid w:val="003B24BC"/>
    <w:rsid w:val="003B2618"/>
    <w:rsid w:val="003B2F95"/>
    <w:rsid w:val="003B3281"/>
    <w:rsid w:val="003B3306"/>
    <w:rsid w:val="003B40AD"/>
    <w:rsid w:val="003B46A1"/>
    <w:rsid w:val="003B5581"/>
    <w:rsid w:val="003B6040"/>
    <w:rsid w:val="003B6DB3"/>
    <w:rsid w:val="003C1815"/>
    <w:rsid w:val="003C2476"/>
    <w:rsid w:val="003C299E"/>
    <w:rsid w:val="003C2EDF"/>
    <w:rsid w:val="003C4653"/>
    <w:rsid w:val="003C4E37"/>
    <w:rsid w:val="003C4FA6"/>
    <w:rsid w:val="003C5223"/>
    <w:rsid w:val="003C58A2"/>
    <w:rsid w:val="003C5A05"/>
    <w:rsid w:val="003C5C9A"/>
    <w:rsid w:val="003C63D5"/>
    <w:rsid w:val="003C75B9"/>
    <w:rsid w:val="003C7C51"/>
    <w:rsid w:val="003C7E45"/>
    <w:rsid w:val="003D06DD"/>
    <w:rsid w:val="003D0CA4"/>
    <w:rsid w:val="003D15DC"/>
    <w:rsid w:val="003D33CB"/>
    <w:rsid w:val="003D3CC1"/>
    <w:rsid w:val="003D44E5"/>
    <w:rsid w:val="003D6690"/>
    <w:rsid w:val="003D6C3A"/>
    <w:rsid w:val="003E092C"/>
    <w:rsid w:val="003E0B33"/>
    <w:rsid w:val="003E0D14"/>
    <w:rsid w:val="003E1074"/>
    <w:rsid w:val="003E16BE"/>
    <w:rsid w:val="003E20FB"/>
    <w:rsid w:val="003E25A5"/>
    <w:rsid w:val="003E2DE0"/>
    <w:rsid w:val="003E3818"/>
    <w:rsid w:val="003E4554"/>
    <w:rsid w:val="003E4E11"/>
    <w:rsid w:val="003E5188"/>
    <w:rsid w:val="003E5884"/>
    <w:rsid w:val="003E70C2"/>
    <w:rsid w:val="003F0741"/>
    <w:rsid w:val="003F09B8"/>
    <w:rsid w:val="003F0DC5"/>
    <w:rsid w:val="003F1645"/>
    <w:rsid w:val="003F1D65"/>
    <w:rsid w:val="003F1FBD"/>
    <w:rsid w:val="003F2417"/>
    <w:rsid w:val="003F2B90"/>
    <w:rsid w:val="003F4241"/>
    <w:rsid w:val="003F4691"/>
    <w:rsid w:val="003F645A"/>
    <w:rsid w:val="003F73DA"/>
    <w:rsid w:val="003F76A6"/>
    <w:rsid w:val="004006E8"/>
    <w:rsid w:val="004012EE"/>
    <w:rsid w:val="00401610"/>
    <w:rsid w:val="0040174C"/>
    <w:rsid w:val="00401855"/>
    <w:rsid w:val="004025D9"/>
    <w:rsid w:val="0040262A"/>
    <w:rsid w:val="004035F3"/>
    <w:rsid w:val="00403B9A"/>
    <w:rsid w:val="00403F73"/>
    <w:rsid w:val="00404B38"/>
    <w:rsid w:val="00404FFE"/>
    <w:rsid w:val="00405BDA"/>
    <w:rsid w:val="00405DBA"/>
    <w:rsid w:val="00406147"/>
    <w:rsid w:val="004065DC"/>
    <w:rsid w:val="00406913"/>
    <w:rsid w:val="00406950"/>
    <w:rsid w:val="00410280"/>
    <w:rsid w:val="00410C31"/>
    <w:rsid w:val="00410CD2"/>
    <w:rsid w:val="00412F3E"/>
    <w:rsid w:val="00413DBD"/>
    <w:rsid w:val="00414E43"/>
    <w:rsid w:val="00414F3A"/>
    <w:rsid w:val="004166C2"/>
    <w:rsid w:val="00416F4C"/>
    <w:rsid w:val="004173FB"/>
    <w:rsid w:val="00417635"/>
    <w:rsid w:val="00417881"/>
    <w:rsid w:val="00417A66"/>
    <w:rsid w:val="00417D84"/>
    <w:rsid w:val="00417FCA"/>
    <w:rsid w:val="00420560"/>
    <w:rsid w:val="00421CBF"/>
    <w:rsid w:val="00421F1D"/>
    <w:rsid w:val="00421F81"/>
    <w:rsid w:val="004225E8"/>
    <w:rsid w:val="0042297E"/>
    <w:rsid w:val="004233BA"/>
    <w:rsid w:val="00423B03"/>
    <w:rsid w:val="00424C4B"/>
    <w:rsid w:val="004253C0"/>
    <w:rsid w:val="004254EC"/>
    <w:rsid w:val="00425C38"/>
    <w:rsid w:val="004264BD"/>
    <w:rsid w:val="004274D2"/>
    <w:rsid w:val="00427682"/>
    <w:rsid w:val="00427B7B"/>
    <w:rsid w:val="00430085"/>
    <w:rsid w:val="0043026D"/>
    <w:rsid w:val="004304FC"/>
    <w:rsid w:val="0043052A"/>
    <w:rsid w:val="00431D9A"/>
    <w:rsid w:val="00433038"/>
    <w:rsid w:val="004335A0"/>
    <w:rsid w:val="00434236"/>
    <w:rsid w:val="004347A9"/>
    <w:rsid w:val="00434A3B"/>
    <w:rsid w:val="00434C14"/>
    <w:rsid w:val="00434E92"/>
    <w:rsid w:val="00434EDA"/>
    <w:rsid w:val="0043560B"/>
    <w:rsid w:val="004362F0"/>
    <w:rsid w:val="00436E33"/>
    <w:rsid w:val="0043763A"/>
    <w:rsid w:val="00437832"/>
    <w:rsid w:val="00440F95"/>
    <w:rsid w:val="004418EA"/>
    <w:rsid w:val="004419FB"/>
    <w:rsid w:val="004420ED"/>
    <w:rsid w:val="00442FDB"/>
    <w:rsid w:val="00443074"/>
    <w:rsid w:val="00443F37"/>
    <w:rsid w:val="004442D6"/>
    <w:rsid w:val="00444F17"/>
    <w:rsid w:val="00445644"/>
    <w:rsid w:val="00445B38"/>
    <w:rsid w:val="00445E9A"/>
    <w:rsid w:val="004467A2"/>
    <w:rsid w:val="00446DAC"/>
    <w:rsid w:val="00447513"/>
    <w:rsid w:val="004502A1"/>
    <w:rsid w:val="004503BD"/>
    <w:rsid w:val="00450D3F"/>
    <w:rsid w:val="0045102F"/>
    <w:rsid w:val="00451B29"/>
    <w:rsid w:val="00452235"/>
    <w:rsid w:val="0045232E"/>
    <w:rsid w:val="004524F0"/>
    <w:rsid w:val="004539A0"/>
    <w:rsid w:val="00453B14"/>
    <w:rsid w:val="00453B1A"/>
    <w:rsid w:val="00453E15"/>
    <w:rsid w:val="00454531"/>
    <w:rsid w:val="00455B2F"/>
    <w:rsid w:val="00456022"/>
    <w:rsid w:val="004568DA"/>
    <w:rsid w:val="004570DA"/>
    <w:rsid w:val="00457151"/>
    <w:rsid w:val="004575B2"/>
    <w:rsid w:val="00460184"/>
    <w:rsid w:val="004604EF"/>
    <w:rsid w:val="004619D6"/>
    <w:rsid w:val="00461D5E"/>
    <w:rsid w:val="0046269A"/>
    <w:rsid w:val="00462C9E"/>
    <w:rsid w:val="004634BF"/>
    <w:rsid w:val="004639AE"/>
    <w:rsid w:val="00463A47"/>
    <w:rsid w:val="00463BAD"/>
    <w:rsid w:val="00464280"/>
    <w:rsid w:val="00464DF6"/>
    <w:rsid w:val="00466645"/>
    <w:rsid w:val="0046722E"/>
    <w:rsid w:val="0047031E"/>
    <w:rsid w:val="00470FB3"/>
    <w:rsid w:val="00471282"/>
    <w:rsid w:val="00471A93"/>
    <w:rsid w:val="00471F5A"/>
    <w:rsid w:val="00474E7A"/>
    <w:rsid w:val="0047568D"/>
    <w:rsid w:val="00477455"/>
    <w:rsid w:val="0048046E"/>
    <w:rsid w:val="0048085F"/>
    <w:rsid w:val="00481070"/>
    <w:rsid w:val="00481EDB"/>
    <w:rsid w:val="00484024"/>
    <w:rsid w:val="0048477F"/>
    <w:rsid w:val="00484842"/>
    <w:rsid w:val="00484B83"/>
    <w:rsid w:val="00485D41"/>
    <w:rsid w:val="00487998"/>
    <w:rsid w:val="004906C8"/>
    <w:rsid w:val="004908CA"/>
    <w:rsid w:val="004919DA"/>
    <w:rsid w:val="00492365"/>
    <w:rsid w:val="00492C50"/>
    <w:rsid w:val="00493375"/>
    <w:rsid w:val="0049368B"/>
    <w:rsid w:val="00493975"/>
    <w:rsid w:val="00494036"/>
    <w:rsid w:val="0049501A"/>
    <w:rsid w:val="00495FA8"/>
    <w:rsid w:val="00497AA3"/>
    <w:rsid w:val="004A007F"/>
    <w:rsid w:val="004A062E"/>
    <w:rsid w:val="004A0B89"/>
    <w:rsid w:val="004A0BC7"/>
    <w:rsid w:val="004A0BCD"/>
    <w:rsid w:val="004A0BD9"/>
    <w:rsid w:val="004A1669"/>
    <w:rsid w:val="004A1E53"/>
    <w:rsid w:val="004A1F34"/>
    <w:rsid w:val="004A25B8"/>
    <w:rsid w:val="004A4824"/>
    <w:rsid w:val="004A535E"/>
    <w:rsid w:val="004A6C4A"/>
    <w:rsid w:val="004A7257"/>
    <w:rsid w:val="004A7594"/>
    <w:rsid w:val="004B01B6"/>
    <w:rsid w:val="004B1079"/>
    <w:rsid w:val="004B130C"/>
    <w:rsid w:val="004B4040"/>
    <w:rsid w:val="004B4724"/>
    <w:rsid w:val="004B48DA"/>
    <w:rsid w:val="004B62CF"/>
    <w:rsid w:val="004B6C90"/>
    <w:rsid w:val="004B731B"/>
    <w:rsid w:val="004B7D92"/>
    <w:rsid w:val="004C1267"/>
    <w:rsid w:val="004C12E9"/>
    <w:rsid w:val="004C2033"/>
    <w:rsid w:val="004C34AB"/>
    <w:rsid w:val="004C3BA5"/>
    <w:rsid w:val="004C4194"/>
    <w:rsid w:val="004C4FF0"/>
    <w:rsid w:val="004C59D0"/>
    <w:rsid w:val="004C5C13"/>
    <w:rsid w:val="004C6FA7"/>
    <w:rsid w:val="004C7ACA"/>
    <w:rsid w:val="004D0320"/>
    <w:rsid w:val="004D0785"/>
    <w:rsid w:val="004D0787"/>
    <w:rsid w:val="004D0BEF"/>
    <w:rsid w:val="004D0F1A"/>
    <w:rsid w:val="004D16F8"/>
    <w:rsid w:val="004D1B41"/>
    <w:rsid w:val="004D337C"/>
    <w:rsid w:val="004D3578"/>
    <w:rsid w:val="004D380D"/>
    <w:rsid w:val="004D4160"/>
    <w:rsid w:val="004D43A9"/>
    <w:rsid w:val="004D4D10"/>
    <w:rsid w:val="004D6A4D"/>
    <w:rsid w:val="004E0BD0"/>
    <w:rsid w:val="004E2099"/>
    <w:rsid w:val="004E213A"/>
    <w:rsid w:val="004E32D7"/>
    <w:rsid w:val="004E3A5A"/>
    <w:rsid w:val="004E3B27"/>
    <w:rsid w:val="004E40EA"/>
    <w:rsid w:val="004E43B7"/>
    <w:rsid w:val="004E616D"/>
    <w:rsid w:val="004E6261"/>
    <w:rsid w:val="004E65EB"/>
    <w:rsid w:val="004E6E6C"/>
    <w:rsid w:val="004E6FE3"/>
    <w:rsid w:val="004E7580"/>
    <w:rsid w:val="004E75AF"/>
    <w:rsid w:val="004E7AB4"/>
    <w:rsid w:val="004E7B6A"/>
    <w:rsid w:val="004F0646"/>
    <w:rsid w:val="004F0C37"/>
    <w:rsid w:val="004F0D57"/>
    <w:rsid w:val="004F19D4"/>
    <w:rsid w:val="004F1D64"/>
    <w:rsid w:val="004F324D"/>
    <w:rsid w:val="004F3624"/>
    <w:rsid w:val="004F3D70"/>
    <w:rsid w:val="004F5F3A"/>
    <w:rsid w:val="004F66F3"/>
    <w:rsid w:val="004F6BF3"/>
    <w:rsid w:val="004F7546"/>
    <w:rsid w:val="005000F1"/>
    <w:rsid w:val="00501CFB"/>
    <w:rsid w:val="00502439"/>
    <w:rsid w:val="005028A6"/>
    <w:rsid w:val="00503171"/>
    <w:rsid w:val="005032DD"/>
    <w:rsid w:val="00505036"/>
    <w:rsid w:val="00505EB8"/>
    <w:rsid w:val="00506C28"/>
    <w:rsid w:val="00507A39"/>
    <w:rsid w:val="005107A9"/>
    <w:rsid w:val="00511346"/>
    <w:rsid w:val="0051154F"/>
    <w:rsid w:val="00512014"/>
    <w:rsid w:val="00512823"/>
    <w:rsid w:val="00513941"/>
    <w:rsid w:val="0051486C"/>
    <w:rsid w:val="00514E43"/>
    <w:rsid w:val="00515253"/>
    <w:rsid w:val="0051620A"/>
    <w:rsid w:val="005168AC"/>
    <w:rsid w:val="00516F42"/>
    <w:rsid w:val="00521A43"/>
    <w:rsid w:val="00521EDE"/>
    <w:rsid w:val="00523C14"/>
    <w:rsid w:val="00523E0B"/>
    <w:rsid w:val="00524129"/>
    <w:rsid w:val="00525344"/>
    <w:rsid w:val="00525C6E"/>
    <w:rsid w:val="00526055"/>
    <w:rsid w:val="0052794F"/>
    <w:rsid w:val="00527C13"/>
    <w:rsid w:val="005304C7"/>
    <w:rsid w:val="00530A4B"/>
    <w:rsid w:val="00530BD6"/>
    <w:rsid w:val="00531A9A"/>
    <w:rsid w:val="00531B0A"/>
    <w:rsid w:val="0053287E"/>
    <w:rsid w:val="00532AD8"/>
    <w:rsid w:val="00532BE8"/>
    <w:rsid w:val="0053382B"/>
    <w:rsid w:val="00534BB2"/>
    <w:rsid w:val="00534DA0"/>
    <w:rsid w:val="0053591A"/>
    <w:rsid w:val="00535C97"/>
    <w:rsid w:val="00535D12"/>
    <w:rsid w:val="00540106"/>
    <w:rsid w:val="00540135"/>
    <w:rsid w:val="0054024E"/>
    <w:rsid w:val="00540E0B"/>
    <w:rsid w:val="0054110C"/>
    <w:rsid w:val="005411BC"/>
    <w:rsid w:val="00541261"/>
    <w:rsid w:val="005427DF"/>
    <w:rsid w:val="0054389E"/>
    <w:rsid w:val="00543E6C"/>
    <w:rsid w:val="005443E4"/>
    <w:rsid w:val="00544D0A"/>
    <w:rsid w:val="00545D31"/>
    <w:rsid w:val="00546675"/>
    <w:rsid w:val="00546D5A"/>
    <w:rsid w:val="00547140"/>
    <w:rsid w:val="005471E3"/>
    <w:rsid w:val="00550227"/>
    <w:rsid w:val="00551B5F"/>
    <w:rsid w:val="005522DC"/>
    <w:rsid w:val="0055357E"/>
    <w:rsid w:val="005537F4"/>
    <w:rsid w:val="00553E13"/>
    <w:rsid w:val="00554834"/>
    <w:rsid w:val="00554EF7"/>
    <w:rsid w:val="00556027"/>
    <w:rsid w:val="00556417"/>
    <w:rsid w:val="005564EA"/>
    <w:rsid w:val="00556629"/>
    <w:rsid w:val="005575B5"/>
    <w:rsid w:val="00560E1F"/>
    <w:rsid w:val="00560E9C"/>
    <w:rsid w:val="005612F9"/>
    <w:rsid w:val="00561526"/>
    <w:rsid w:val="00561B6D"/>
    <w:rsid w:val="00563EEF"/>
    <w:rsid w:val="00564BED"/>
    <w:rsid w:val="00565087"/>
    <w:rsid w:val="0056573F"/>
    <w:rsid w:val="0056575F"/>
    <w:rsid w:val="005659C2"/>
    <w:rsid w:val="00565C1C"/>
    <w:rsid w:val="00566641"/>
    <w:rsid w:val="00567CF3"/>
    <w:rsid w:val="005703CB"/>
    <w:rsid w:val="00570738"/>
    <w:rsid w:val="0057345B"/>
    <w:rsid w:val="0057552B"/>
    <w:rsid w:val="0057553F"/>
    <w:rsid w:val="00575673"/>
    <w:rsid w:val="0057703D"/>
    <w:rsid w:val="00577052"/>
    <w:rsid w:val="00577564"/>
    <w:rsid w:val="00577C7B"/>
    <w:rsid w:val="005831FD"/>
    <w:rsid w:val="00583F64"/>
    <w:rsid w:val="005840B6"/>
    <w:rsid w:val="005849A7"/>
    <w:rsid w:val="00585A5B"/>
    <w:rsid w:val="00586A6C"/>
    <w:rsid w:val="00587EC6"/>
    <w:rsid w:val="00590295"/>
    <w:rsid w:val="00591040"/>
    <w:rsid w:val="005911A2"/>
    <w:rsid w:val="00591263"/>
    <w:rsid w:val="00591B51"/>
    <w:rsid w:val="00592710"/>
    <w:rsid w:val="00592C27"/>
    <w:rsid w:val="0059377F"/>
    <w:rsid w:val="00593783"/>
    <w:rsid w:val="00594989"/>
    <w:rsid w:val="00595268"/>
    <w:rsid w:val="005957B0"/>
    <w:rsid w:val="00595BB5"/>
    <w:rsid w:val="00596871"/>
    <w:rsid w:val="00596BE7"/>
    <w:rsid w:val="005975B6"/>
    <w:rsid w:val="00597750"/>
    <w:rsid w:val="005A145A"/>
    <w:rsid w:val="005A1A9B"/>
    <w:rsid w:val="005A24D6"/>
    <w:rsid w:val="005A316A"/>
    <w:rsid w:val="005A3841"/>
    <w:rsid w:val="005A4EDF"/>
    <w:rsid w:val="005A5A94"/>
    <w:rsid w:val="005A5AC2"/>
    <w:rsid w:val="005A628C"/>
    <w:rsid w:val="005A68ED"/>
    <w:rsid w:val="005A6CF2"/>
    <w:rsid w:val="005A7A07"/>
    <w:rsid w:val="005B016B"/>
    <w:rsid w:val="005B0917"/>
    <w:rsid w:val="005B0B5A"/>
    <w:rsid w:val="005B0B9A"/>
    <w:rsid w:val="005B1EF8"/>
    <w:rsid w:val="005B26EE"/>
    <w:rsid w:val="005B2ED9"/>
    <w:rsid w:val="005B4DA8"/>
    <w:rsid w:val="005B778D"/>
    <w:rsid w:val="005B79F6"/>
    <w:rsid w:val="005C0C03"/>
    <w:rsid w:val="005C1B8F"/>
    <w:rsid w:val="005C3A44"/>
    <w:rsid w:val="005C441D"/>
    <w:rsid w:val="005C45A8"/>
    <w:rsid w:val="005C58C2"/>
    <w:rsid w:val="005C61C7"/>
    <w:rsid w:val="005C6DCC"/>
    <w:rsid w:val="005D0C50"/>
    <w:rsid w:val="005D1233"/>
    <w:rsid w:val="005D1F52"/>
    <w:rsid w:val="005D2402"/>
    <w:rsid w:val="005D29BE"/>
    <w:rsid w:val="005D2F93"/>
    <w:rsid w:val="005D34AA"/>
    <w:rsid w:val="005D3581"/>
    <w:rsid w:val="005D69B4"/>
    <w:rsid w:val="005E1B23"/>
    <w:rsid w:val="005E1DD4"/>
    <w:rsid w:val="005E2641"/>
    <w:rsid w:val="005E2BB6"/>
    <w:rsid w:val="005E3869"/>
    <w:rsid w:val="005E3B6B"/>
    <w:rsid w:val="005E4D87"/>
    <w:rsid w:val="005E53C7"/>
    <w:rsid w:val="005E5501"/>
    <w:rsid w:val="005E58DC"/>
    <w:rsid w:val="005E5A2E"/>
    <w:rsid w:val="005E5E99"/>
    <w:rsid w:val="005E60F0"/>
    <w:rsid w:val="005E62C9"/>
    <w:rsid w:val="005E676F"/>
    <w:rsid w:val="005E6D55"/>
    <w:rsid w:val="005E6F80"/>
    <w:rsid w:val="005E7288"/>
    <w:rsid w:val="005E734E"/>
    <w:rsid w:val="005F0CAC"/>
    <w:rsid w:val="005F2989"/>
    <w:rsid w:val="005F2A91"/>
    <w:rsid w:val="005F38E0"/>
    <w:rsid w:val="005F4387"/>
    <w:rsid w:val="005F44AE"/>
    <w:rsid w:val="005F5139"/>
    <w:rsid w:val="005F5852"/>
    <w:rsid w:val="005F5AEA"/>
    <w:rsid w:val="005F6E6C"/>
    <w:rsid w:val="005F7308"/>
    <w:rsid w:val="005F7D7B"/>
    <w:rsid w:val="00600281"/>
    <w:rsid w:val="0060081E"/>
    <w:rsid w:val="00600ECB"/>
    <w:rsid w:val="0060109A"/>
    <w:rsid w:val="00603AC9"/>
    <w:rsid w:val="00603ADE"/>
    <w:rsid w:val="00604F8F"/>
    <w:rsid w:val="006069AF"/>
    <w:rsid w:val="00606E14"/>
    <w:rsid w:val="00607F7C"/>
    <w:rsid w:val="00610114"/>
    <w:rsid w:val="00611222"/>
    <w:rsid w:val="00611566"/>
    <w:rsid w:val="00611B3B"/>
    <w:rsid w:val="006130B8"/>
    <w:rsid w:val="00613174"/>
    <w:rsid w:val="00613590"/>
    <w:rsid w:val="00613874"/>
    <w:rsid w:val="006143CA"/>
    <w:rsid w:val="006151EE"/>
    <w:rsid w:val="00615B75"/>
    <w:rsid w:val="00616D1E"/>
    <w:rsid w:val="00616DA8"/>
    <w:rsid w:val="00617227"/>
    <w:rsid w:val="00617E67"/>
    <w:rsid w:val="0062117E"/>
    <w:rsid w:val="006226CD"/>
    <w:rsid w:val="00622794"/>
    <w:rsid w:val="006233E9"/>
    <w:rsid w:val="006237B2"/>
    <w:rsid w:val="006238FF"/>
    <w:rsid w:val="0062460B"/>
    <w:rsid w:val="00624C38"/>
    <w:rsid w:val="006252B6"/>
    <w:rsid w:val="006253B6"/>
    <w:rsid w:val="006256DA"/>
    <w:rsid w:val="00627119"/>
    <w:rsid w:val="006278FF"/>
    <w:rsid w:val="0063004F"/>
    <w:rsid w:val="00630917"/>
    <w:rsid w:val="0063107A"/>
    <w:rsid w:val="006313E2"/>
    <w:rsid w:val="00631767"/>
    <w:rsid w:val="00632DE9"/>
    <w:rsid w:val="00633BD0"/>
    <w:rsid w:val="00633D03"/>
    <w:rsid w:val="00634146"/>
    <w:rsid w:val="0063417E"/>
    <w:rsid w:val="006360C7"/>
    <w:rsid w:val="006360E1"/>
    <w:rsid w:val="0063690B"/>
    <w:rsid w:val="006375BC"/>
    <w:rsid w:val="00637F24"/>
    <w:rsid w:val="00640854"/>
    <w:rsid w:val="00641ABB"/>
    <w:rsid w:val="00642170"/>
    <w:rsid w:val="00642EB3"/>
    <w:rsid w:val="0064304D"/>
    <w:rsid w:val="006431F5"/>
    <w:rsid w:val="0064385C"/>
    <w:rsid w:val="00643A20"/>
    <w:rsid w:val="00644042"/>
    <w:rsid w:val="00644739"/>
    <w:rsid w:val="00645274"/>
    <w:rsid w:val="006457CC"/>
    <w:rsid w:val="006468D1"/>
    <w:rsid w:val="00646D99"/>
    <w:rsid w:val="00646DD7"/>
    <w:rsid w:val="00646E20"/>
    <w:rsid w:val="00647BEC"/>
    <w:rsid w:val="0065083F"/>
    <w:rsid w:val="0065099E"/>
    <w:rsid w:val="00650EEB"/>
    <w:rsid w:val="00650FEF"/>
    <w:rsid w:val="00651213"/>
    <w:rsid w:val="00651F6B"/>
    <w:rsid w:val="00652965"/>
    <w:rsid w:val="0065357C"/>
    <w:rsid w:val="00653B47"/>
    <w:rsid w:val="00654DDF"/>
    <w:rsid w:val="0065648E"/>
    <w:rsid w:val="0065652C"/>
    <w:rsid w:val="006568B8"/>
    <w:rsid w:val="00656910"/>
    <w:rsid w:val="006602A9"/>
    <w:rsid w:val="00660960"/>
    <w:rsid w:val="006616B3"/>
    <w:rsid w:val="006616E5"/>
    <w:rsid w:val="00663F4E"/>
    <w:rsid w:val="00665FEF"/>
    <w:rsid w:val="00667456"/>
    <w:rsid w:val="00670C78"/>
    <w:rsid w:val="006716C8"/>
    <w:rsid w:val="00671CB1"/>
    <w:rsid w:val="00673508"/>
    <w:rsid w:val="00674310"/>
    <w:rsid w:val="00674FE6"/>
    <w:rsid w:val="00675B20"/>
    <w:rsid w:val="0067668F"/>
    <w:rsid w:val="0068119B"/>
    <w:rsid w:val="00681208"/>
    <w:rsid w:val="00681F23"/>
    <w:rsid w:val="006821B4"/>
    <w:rsid w:val="00683504"/>
    <w:rsid w:val="00683C2E"/>
    <w:rsid w:val="00684124"/>
    <w:rsid w:val="00684CFA"/>
    <w:rsid w:val="00684DB3"/>
    <w:rsid w:val="006857B2"/>
    <w:rsid w:val="0068582F"/>
    <w:rsid w:val="00686284"/>
    <w:rsid w:val="00686EF0"/>
    <w:rsid w:val="006870ED"/>
    <w:rsid w:val="00687476"/>
    <w:rsid w:val="00687F5B"/>
    <w:rsid w:val="00692E69"/>
    <w:rsid w:val="00693DD2"/>
    <w:rsid w:val="00693DFE"/>
    <w:rsid w:val="00694277"/>
    <w:rsid w:val="00694600"/>
    <w:rsid w:val="0069465B"/>
    <w:rsid w:val="0069518E"/>
    <w:rsid w:val="00695E25"/>
    <w:rsid w:val="00695FA7"/>
    <w:rsid w:val="00696726"/>
    <w:rsid w:val="0069721A"/>
    <w:rsid w:val="006A1B43"/>
    <w:rsid w:val="006A2219"/>
    <w:rsid w:val="006A23EE"/>
    <w:rsid w:val="006A290A"/>
    <w:rsid w:val="006A3AD0"/>
    <w:rsid w:val="006A3B8A"/>
    <w:rsid w:val="006A4179"/>
    <w:rsid w:val="006A5259"/>
    <w:rsid w:val="006A52AB"/>
    <w:rsid w:val="006A6C60"/>
    <w:rsid w:val="006A7A81"/>
    <w:rsid w:val="006B021A"/>
    <w:rsid w:val="006B1865"/>
    <w:rsid w:val="006B398C"/>
    <w:rsid w:val="006B3C0E"/>
    <w:rsid w:val="006B48B4"/>
    <w:rsid w:val="006B4E24"/>
    <w:rsid w:val="006B4F49"/>
    <w:rsid w:val="006B666F"/>
    <w:rsid w:val="006B6749"/>
    <w:rsid w:val="006B73EB"/>
    <w:rsid w:val="006C1A2F"/>
    <w:rsid w:val="006C1ED4"/>
    <w:rsid w:val="006C28C0"/>
    <w:rsid w:val="006C3662"/>
    <w:rsid w:val="006C3B6B"/>
    <w:rsid w:val="006C428E"/>
    <w:rsid w:val="006C4C1F"/>
    <w:rsid w:val="006C66D8"/>
    <w:rsid w:val="006C7B88"/>
    <w:rsid w:val="006D00EB"/>
    <w:rsid w:val="006D04EE"/>
    <w:rsid w:val="006D0CC8"/>
    <w:rsid w:val="006D13F4"/>
    <w:rsid w:val="006D1E24"/>
    <w:rsid w:val="006D1F0A"/>
    <w:rsid w:val="006D28AC"/>
    <w:rsid w:val="006D3DF2"/>
    <w:rsid w:val="006D4E74"/>
    <w:rsid w:val="006D57E3"/>
    <w:rsid w:val="006D6E48"/>
    <w:rsid w:val="006D72C3"/>
    <w:rsid w:val="006D7443"/>
    <w:rsid w:val="006D7932"/>
    <w:rsid w:val="006D7ABB"/>
    <w:rsid w:val="006D7D2E"/>
    <w:rsid w:val="006E04D1"/>
    <w:rsid w:val="006E0555"/>
    <w:rsid w:val="006E0E15"/>
    <w:rsid w:val="006E1417"/>
    <w:rsid w:val="006E152E"/>
    <w:rsid w:val="006E1656"/>
    <w:rsid w:val="006E20FB"/>
    <w:rsid w:val="006E36F3"/>
    <w:rsid w:val="006E38DD"/>
    <w:rsid w:val="006E4923"/>
    <w:rsid w:val="006E4EF7"/>
    <w:rsid w:val="006E6041"/>
    <w:rsid w:val="006E6921"/>
    <w:rsid w:val="006F14EA"/>
    <w:rsid w:val="006F2533"/>
    <w:rsid w:val="006F27A0"/>
    <w:rsid w:val="006F4258"/>
    <w:rsid w:val="006F433D"/>
    <w:rsid w:val="006F486A"/>
    <w:rsid w:val="006F4F29"/>
    <w:rsid w:val="006F5189"/>
    <w:rsid w:val="006F5230"/>
    <w:rsid w:val="006F638E"/>
    <w:rsid w:val="006F67D0"/>
    <w:rsid w:val="006F6A2C"/>
    <w:rsid w:val="006F7428"/>
    <w:rsid w:val="00700095"/>
    <w:rsid w:val="00700A71"/>
    <w:rsid w:val="00700C44"/>
    <w:rsid w:val="007018CB"/>
    <w:rsid w:val="007029DC"/>
    <w:rsid w:val="00702CA0"/>
    <w:rsid w:val="0070332B"/>
    <w:rsid w:val="007039F3"/>
    <w:rsid w:val="007048A5"/>
    <w:rsid w:val="00705070"/>
    <w:rsid w:val="00705F73"/>
    <w:rsid w:val="00707989"/>
    <w:rsid w:val="00707EE2"/>
    <w:rsid w:val="007100B4"/>
    <w:rsid w:val="00710201"/>
    <w:rsid w:val="007112F1"/>
    <w:rsid w:val="0071155B"/>
    <w:rsid w:val="00712025"/>
    <w:rsid w:val="0071278F"/>
    <w:rsid w:val="00712806"/>
    <w:rsid w:val="007129E9"/>
    <w:rsid w:val="00712E95"/>
    <w:rsid w:val="00712F83"/>
    <w:rsid w:val="007132E8"/>
    <w:rsid w:val="007133F8"/>
    <w:rsid w:val="0071354D"/>
    <w:rsid w:val="00715D53"/>
    <w:rsid w:val="00715F02"/>
    <w:rsid w:val="00716794"/>
    <w:rsid w:val="00716E47"/>
    <w:rsid w:val="00720B0A"/>
    <w:rsid w:val="007210C6"/>
    <w:rsid w:val="0072189D"/>
    <w:rsid w:val="007232CC"/>
    <w:rsid w:val="007238D9"/>
    <w:rsid w:val="00723A9E"/>
    <w:rsid w:val="00724702"/>
    <w:rsid w:val="00726ED2"/>
    <w:rsid w:val="00727495"/>
    <w:rsid w:val="00730447"/>
    <w:rsid w:val="00731273"/>
    <w:rsid w:val="007318A8"/>
    <w:rsid w:val="00731BA5"/>
    <w:rsid w:val="007330C6"/>
    <w:rsid w:val="00733453"/>
    <w:rsid w:val="00733E27"/>
    <w:rsid w:val="007342B5"/>
    <w:rsid w:val="007345B6"/>
    <w:rsid w:val="00734A5B"/>
    <w:rsid w:val="00734C96"/>
    <w:rsid w:val="00734D47"/>
    <w:rsid w:val="007353D0"/>
    <w:rsid w:val="007368CC"/>
    <w:rsid w:val="00736939"/>
    <w:rsid w:val="007369D6"/>
    <w:rsid w:val="00736E36"/>
    <w:rsid w:val="00737600"/>
    <w:rsid w:val="007376DB"/>
    <w:rsid w:val="007437A6"/>
    <w:rsid w:val="00743A14"/>
    <w:rsid w:val="00744108"/>
    <w:rsid w:val="007441C2"/>
    <w:rsid w:val="00744421"/>
    <w:rsid w:val="00744BFD"/>
    <w:rsid w:val="00744E76"/>
    <w:rsid w:val="007455EA"/>
    <w:rsid w:val="0074644E"/>
    <w:rsid w:val="00746537"/>
    <w:rsid w:val="00746A2D"/>
    <w:rsid w:val="00746D42"/>
    <w:rsid w:val="007507EB"/>
    <w:rsid w:val="00750D79"/>
    <w:rsid w:val="0075145E"/>
    <w:rsid w:val="00751883"/>
    <w:rsid w:val="0075320F"/>
    <w:rsid w:val="00753335"/>
    <w:rsid w:val="00753569"/>
    <w:rsid w:val="00753680"/>
    <w:rsid w:val="007549C7"/>
    <w:rsid w:val="0075581D"/>
    <w:rsid w:val="00755A1B"/>
    <w:rsid w:val="00756063"/>
    <w:rsid w:val="00756150"/>
    <w:rsid w:val="00756181"/>
    <w:rsid w:val="00756720"/>
    <w:rsid w:val="00757D40"/>
    <w:rsid w:val="00757F97"/>
    <w:rsid w:val="0076014E"/>
    <w:rsid w:val="00760178"/>
    <w:rsid w:val="00760B56"/>
    <w:rsid w:val="00761C4F"/>
    <w:rsid w:val="0076250E"/>
    <w:rsid w:val="00762C46"/>
    <w:rsid w:val="00763645"/>
    <w:rsid w:val="00764677"/>
    <w:rsid w:val="0076502C"/>
    <w:rsid w:val="00765231"/>
    <w:rsid w:val="0076694B"/>
    <w:rsid w:val="00767332"/>
    <w:rsid w:val="00767AC4"/>
    <w:rsid w:val="00767CD6"/>
    <w:rsid w:val="00770372"/>
    <w:rsid w:val="007718F3"/>
    <w:rsid w:val="00773B8B"/>
    <w:rsid w:val="00774880"/>
    <w:rsid w:val="00776353"/>
    <w:rsid w:val="0077753C"/>
    <w:rsid w:val="00777ED5"/>
    <w:rsid w:val="0078008D"/>
    <w:rsid w:val="00780123"/>
    <w:rsid w:val="00780607"/>
    <w:rsid w:val="007808CB"/>
    <w:rsid w:val="007811A7"/>
    <w:rsid w:val="00781F0F"/>
    <w:rsid w:val="0078344A"/>
    <w:rsid w:val="00783736"/>
    <w:rsid w:val="00783903"/>
    <w:rsid w:val="00783E79"/>
    <w:rsid w:val="00783EFE"/>
    <w:rsid w:val="00784305"/>
    <w:rsid w:val="00784B73"/>
    <w:rsid w:val="00786187"/>
    <w:rsid w:val="00786EC7"/>
    <w:rsid w:val="0078727C"/>
    <w:rsid w:val="00787F83"/>
    <w:rsid w:val="00790415"/>
    <w:rsid w:val="0079049D"/>
    <w:rsid w:val="007904F4"/>
    <w:rsid w:val="0079066B"/>
    <w:rsid w:val="00790760"/>
    <w:rsid w:val="00790F8A"/>
    <w:rsid w:val="0079207A"/>
    <w:rsid w:val="00792314"/>
    <w:rsid w:val="00792576"/>
    <w:rsid w:val="0079285E"/>
    <w:rsid w:val="00792F8E"/>
    <w:rsid w:val="007937EF"/>
    <w:rsid w:val="00795895"/>
    <w:rsid w:val="0079728E"/>
    <w:rsid w:val="00797F3D"/>
    <w:rsid w:val="007A1CF2"/>
    <w:rsid w:val="007A3046"/>
    <w:rsid w:val="007A321D"/>
    <w:rsid w:val="007A37A7"/>
    <w:rsid w:val="007A4174"/>
    <w:rsid w:val="007A4727"/>
    <w:rsid w:val="007A4F7D"/>
    <w:rsid w:val="007A541F"/>
    <w:rsid w:val="007A579D"/>
    <w:rsid w:val="007A5FE8"/>
    <w:rsid w:val="007A60F9"/>
    <w:rsid w:val="007A6888"/>
    <w:rsid w:val="007A6BA6"/>
    <w:rsid w:val="007A733E"/>
    <w:rsid w:val="007A7504"/>
    <w:rsid w:val="007B039C"/>
    <w:rsid w:val="007B0540"/>
    <w:rsid w:val="007B0A74"/>
    <w:rsid w:val="007B18D8"/>
    <w:rsid w:val="007B1AC3"/>
    <w:rsid w:val="007B504F"/>
    <w:rsid w:val="007B5A1D"/>
    <w:rsid w:val="007B6B0A"/>
    <w:rsid w:val="007C0620"/>
    <w:rsid w:val="007C095F"/>
    <w:rsid w:val="007C1433"/>
    <w:rsid w:val="007C1C5B"/>
    <w:rsid w:val="007C25BB"/>
    <w:rsid w:val="007C2B10"/>
    <w:rsid w:val="007C2CDB"/>
    <w:rsid w:val="007C33D7"/>
    <w:rsid w:val="007C39C2"/>
    <w:rsid w:val="007C4A03"/>
    <w:rsid w:val="007C4F85"/>
    <w:rsid w:val="007C523C"/>
    <w:rsid w:val="007C533C"/>
    <w:rsid w:val="007C5654"/>
    <w:rsid w:val="007C5857"/>
    <w:rsid w:val="007C6227"/>
    <w:rsid w:val="007C6BC9"/>
    <w:rsid w:val="007D0780"/>
    <w:rsid w:val="007D0E27"/>
    <w:rsid w:val="007D12E4"/>
    <w:rsid w:val="007D21E2"/>
    <w:rsid w:val="007D3012"/>
    <w:rsid w:val="007D50CC"/>
    <w:rsid w:val="007D514C"/>
    <w:rsid w:val="007D5CD8"/>
    <w:rsid w:val="007D7856"/>
    <w:rsid w:val="007D7CF2"/>
    <w:rsid w:val="007D7E75"/>
    <w:rsid w:val="007E116B"/>
    <w:rsid w:val="007E1545"/>
    <w:rsid w:val="007E24E2"/>
    <w:rsid w:val="007E2FCE"/>
    <w:rsid w:val="007E3666"/>
    <w:rsid w:val="007E4ADF"/>
    <w:rsid w:val="007E4D12"/>
    <w:rsid w:val="007E5A13"/>
    <w:rsid w:val="007E659B"/>
    <w:rsid w:val="007E6D66"/>
    <w:rsid w:val="007E6D9D"/>
    <w:rsid w:val="007E6F1F"/>
    <w:rsid w:val="007E715F"/>
    <w:rsid w:val="007E71DB"/>
    <w:rsid w:val="007F1CCA"/>
    <w:rsid w:val="007F3ED5"/>
    <w:rsid w:val="007F434C"/>
    <w:rsid w:val="007F480E"/>
    <w:rsid w:val="007F5489"/>
    <w:rsid w:val="007F5E4E"/>
    <w:rsid w:val="007F6D1D"/>
    <w:rsid w:val="007F6E04"/>
    <w:rsid w:val="007F736B"/>
    <w:rsid w:val="007F74D0"/>
    <w:rsid w:val="007F7586"/>
    <w:rsid w:val="007F7AE7"/>
    <w:rsid w:val="00800412"/>
    <w:rsid w:val="00800AFC"/>
    <w:rsid w:val="008028A4"/>
    <w:rsid w:val="008034C8"/>
    <w:rsid w:val="0080366A"/>
    <w:rsid w:val="008047DA"/>
    <w:rsid w:val="00804DDD"/>
    <w:rsid w:val="00805545"/>
    <w:rsid w:val="00805729"/>
    <w:rsid w:val="00805747"/>
    <w:rsid w:val="00806678"/>
    <w:rsid w:val="008067A9"/>
    <w:rsid w:val="008071EA"/>
    <w:rsid w:val="00810A56"/>
    <w:rsid w:val="008118BE"/>
    <w:rsid w:val="0081245B"/>
    <w:rsid w:val="00813245"/>
    <w:rsid w:val="008133D1"/>
    <w:rsid w:val="008134DD"/>
    <w:rsid w:val="008137F0"/>
    <w:rsid w:val="00813D1A"/>
    <w:rsid w:val="00814462"/>
    <w:rsid w:val="00814C81"/>
    <w:rsid w:val="00814D74"/>
    <w:rsid w:val="008153F0"/>
    <w:rsid w:val="00815F89"/>
    <w:rsid w:val="00817E67"/>
    <w:rsid w:val="00820144"/>
    <w:rsid w:val="00820522"/>
    <w:rsid w:val="008206DA"/>
    <w:rsid w:val="00820F86"/>
    <w:rsid w:val="008212A3"/>
    <w:rsid w:val="00821BBD"/>
    <w:rsid w:val="0082233E"/>
    <w:rsid w:val="00822FAB"/>
    <w:rsid w:val="008233F8"/>
    <w:rsid w:val="008244E2"/>
    <w:rsid w:val="00824DAA"/>
    <w:rsid w:val="00824DC5"/>
    <w:rsid w:val="008250CA"/>
    <w:rsid w:val="008255C8"/>
    <w:rsid w:val="008278A9"/>
    <w:rsid w:val="00827DA8"/>
    <w:rsid w:val="00830DB9"/>
    <w:rsid w:val="00832FD8"/>
    <w:rsid w:val="00833EF8"/>
    <w:rsid w:val="0083492C"/>
    <w:rsid w:val="00834FF1"/>
    <w:rsid w:val="00836140"/>
    <w:rsid w:val="00836F3D"/>
    <w:rsid w:val="008370E5"/>
    <w:rsid w:val="00840CA0"/>
    <w:rsid w:val="00840FE2"/>
    <w:rsid w:val="008421A5"/>
    <w:rsid w:val="00843CF6"/>
    <w:rsid w:val="00845110"/>
    <w:rsid w:val="00847DD1"/>
    <w:rsid w:val="00850E13"/>
    <w:rsid w:val="00851699"/>
    <w:rsid w:val="0085178A"/>
    <w:rsid w:val="00851E5D"/>
    <w:rsid w:val="0085300A"/>
    <w:rsid w:val="00853A59"/>
    <w:rsid w:val="00853ADF"/>
    <w:rsid w:val="008555C9"/>
    <w:rsid w:val="00855BE4"/>
    <w:rsid w:val="00856453"/>
    <w:rsid w:val="008567C6"/>
    <w:rsid w:val="00856EB8"/>
    <w:rsid w:val="00857539"/>
    <w:rsid w:val="00857C51"/>
    <w:rsid w:val="00857DBD"/>
    <w:rsid w:val="008603F4"/>
    <w:rsid w:val="00860775"/>
    <w:rsid w:val="00861846"/>
    <w:rsid w:val="00861AE4"/>
    <w:rsid w:val="00861DB6"/>
    <w:rsid w:val="00864F6D"/>
    <w:rsid w:val="0086578E"/>
    <w:rsid w:val="00865C6C"/>
    <w:rsid w:val="0086611E"/>
    <w:rsid w:val="008661A2"/>
    <w:rsid w:val="0086778C"/>
    <w:rsid w:val="00867D61"/>
    <w:rsid w:val="00867E24"/>
    <w:rsid w:val="0087063E"/>
    <w:rsid w:val="00870D88"/>
    <w:rsid w:val="00871E3A"/>
    <w:rsid w:val="0087271E"/>
    <w:rsid w:val="00872724"/>
    <w:rsid w:val="008727C9"/>
    <w:rsid w:val="008734B4"/>
    <w:rsid w:val="008735A9"/>
    <w:rsid w:val="00873774"/>
    <w:rsid w:val="00873F1B"/>
    <w:rsid w:val="00875478"/>
    <w:rsid w:val="008756C5"/>
    <w:rsid w:val="0087638F"/>
    <w:rsid w:val="0087646E"/>
    <w:rsid w:val="008768CA"/>
    <w:rsid w:val="00876EF4"/>
    <w:rsid w:val="0087721B"/>
    <w:rsid w:val="00877AF8"/>
    <w:rsid w:val="00877DF4"/>
    <w:rsid w:val="00877EF9"/>
    <w:rsid w:val="00880559"/>
    <w:rsid w:val="00880F95"/>
    <w:rsid w:val="00882600"/>
    <w:rsid w:val="008838C3"/>
    <w:rsid w:val="00884C0C"/>
    <w:rsid w:val="008856CC"/>
    <w:rsid w:val="00885BF8"/>
    <w:rsid w:val="008865CA"/>
    <w:rsid w:val="00887AAF"/>
    <w:rsid w:val="00887D85"/>
    <w:rsid w:val="0089060D"/>
    <w:rsid w:val="00891353"/>
    <w:rsid w:val="00891AD5"/>
    <w:rsid w:val="00891D09"/>
    <w:rsid w:val="00892CA9"/>
    <w:rsid w:val="00893886"/>
    <w:rsid w:val="00893946"/>
    <w:rsid w:val="00893A9A"/>
    <w:rsid w:val="00894895"/>
    <w:rsid w:val="008948DA"/>
    <w:rsid w:val="00894C3E"/>
    <w:rsid w:val="00894F43"/>
    <w:rsid w:val="00895027"/>
    <w:rsid w:val="0089622A"/>
    <w:rsid w:val="0089634B"/>
    <w:rsid w:val="008963C4"/>
    <w:rsid w:val="008967DA"/>
    <w:rsid w:val="0089681B"/>
    <w:rsid w:val="00897016"/>
    <w:rsid w:val="008A00C4"/>
    <w:rsid w:val="008A0B18"/>
    <w:rsid w:val="008A1D04"/>
    <w:rsid w:val="008A1D14"/>
    <w:rsid w:val="008A2D53"/>
    <w:rsid w:val="008A3250"/>
    <w:rsid w:val="008A3DD2"/>
    <w:rsid w:val="008A405A"/>
    <w:rsid w:val="008A5CA8"/>
    <w:rsid w:val="008A5CC3"/>
    <w:rsid w:val="008A6868"/>
    <w:rsid w:val="008A68A6"/>
    <w:rsid w:val="008B0615"/>
    <w:rsid w:val="008B0630"/>
    <w:rsid w:val="008B152B"/>
    <w:rsid w:val="008B183E"/>
    <w:rsid w:val="008B24DD"/>
    <w:rsid w:val="008B3C24"/>
    <w:rsid w:val="008B4A9F"/>
    <w:rsid w:val="008B4C84"/>
    <w:rsid w:val="008B4ED3"/>
    <w:rsid w:val="008B519E"/>
    <w:rsid w:val="008B5306"/>
    <w:rsid w:val="008B54DB"/>
    <w:rsid w:val="008B55EF"/>
    <w:rsid w:val="008B74CF"/>
    <w:rsid w:val="008B7AE9"/>
    <w:rsid w:val="008C1B1C"/>
    <w:rsid w:val="008C391F"/>
    <w:rsid w:val="008C3CCA"/>
    <w:rsid w:val="008C44D1"/>
    <w:rsid w:val="008C569A"/>
    <w:rsid w:val="008C68AD"/>
    <w:rsid w:val="008C71B4"/>
    <w:rsid w:val="008C735E"/>
    <w:rsid w:val="008C7608"/>
    <w:rsid w:val="008D0252"/>
    <w:rsid w:val="008D1268"/>
    <w:rsid w:val="008D25D5"/>
    <w:rsid w:val="008D29B0"/>
    <w:rsid w:val="008D2E50"/>
    <w:rsid w:val="008D38CE"/>
    <w:rsid w:val="008D3E9F"/>
    <w:rsid w:val="008D4019"/>
    <w:rsid w:val="008D54FB"/>
    <w:rsid w:val="008D5E25"/>
    <w:rsid w:val="008D69D9"/>
    <w:rsid w:val="008D79A4"/>
    <w:rsid w:val="008E1380"/>
    <w:rsid w:val="008E2C8F"/>
    <w:rsid w:val="008E2D1F"/>
    <w:rsid w:val="008E37BA"/>
    <w:rsid w:val="008E3E52"/>
    <w:rsid w:val="008E5B5E"/>
    <w:rsid w:val="008E6AA2"/>
    <w:rsid w:val="008E6C8D"/>
    <w:rsid w:val="008E70F4"/>
    <w:rsid w:val="008F0EC1"/>
    <w:rsid w:val="008F1167"/>
    <w:rsid w:val="008F14D9"/>
    <w:rsid w:val="008F1F71"/>
    <w:rsid w:val="008F24EE"/>
    <w:rsid w:val="008F252F"/>
    <w:rsid w:val="008F2A8F"/>
    <w:rsid w:val="008F2B9B"/>
    <w:rsid w:val="008F2C0A"/>
    <w:rsid w:val="008F5BBC"/>
    <w:rsid w:val="008F5DD7"/>
    <w:rsid w:val="008F7A6D"/>
    <w:rsid w:val="008F7BFB"/>
    <w:rsid w:val="009003AE"/>
    <w:rsid w:val="00901522"/>
    <w:rsid w:val="00901E13"/>
    <w:rsid w:val="0090203B"/>
    <w:rsid w:val="0090271F"/>
    <w:rsid w:val="00902DB9"/>
    <w:rsid w:val="00902F22"/>
    <w:rsid w:val="009037AB"/>
    <w:rsid w:val="0090436E"/>
    <w:rsid w:val="0090466A"/>
    <w:rsid w:val="00904686"/>
    <w:rsid w:val="009063C1"/>
    <w:rsid w:val="00906576"/>
    <w:rsid w:val="00906980"/>
    <w:rsid w:val="009069CF"/>
    <w:rsid w:val="00906E53"/>
    <w:rsid w:val="0091081E"/>
    <w:rsid w:val="009114E2"/>
    <w:rsid w:val="00911B6E"/>
    <w:rsid w:val="00912766"/>
    <w:rsid w:val="00913186"/>
    <w:rsid w:val="00913455"/>
    <w:rsid w:val="009135C4"/>
    <w:rsid w:val="009137D9"/>
    <w:rsid w:val="009144EA"/>
    <w:rsid w:val="009152BC"/>
    <w:rsid w:val="0091541B"/>
    <w:rsid w:val="00915741"/>
    <w:rsid w:val="00915A92"/>
    <w:rsid w:val="00916052"/>
    <w:rsid w:val="00916FB3"/>
    <w:rsid w:val="00920626"/>
    <w:rsid w:val="00921257"/>
    <w:rsid w:val="00921575"/>
    <w:rsid w:val="00922253"/>
    <w:rsid w:val="00923208"/>
    <w:rsid w:val="0092360A"/>
    <w:rsid w:val="0092413E"/>
    <w:rsid w:val="0092612A"/>
    <w:rsid w:val="00926281"/>
    <w:rsid w:val="00926409"/>
    <w:rsid w:val="009272B4"/>
    <w:rsid w:val="0092765C"/>
    <w:rsid w:val="0092768D"/>
    <w:rsid w:val="009313DD"/>
    <w:rsid w:val="00931A33"/>
    <w:rsid w:val="009321E9"/>
    <w:rsid w:val="00932ABE"/>
    <w:rsid w:val="00933380"/>
    <w:rsid w:val="00933957"/>
    <w:rsid w:val="00933B27"/>
    <w:rsid w:val="009341B1"/>
    <w:rsid w:val="009344B9"/>
    <w:rsid w:val="00936071"/>
    <w:rsid w:val="00940212"/>
    <w:rsid w:val="00942244"/>
    <w:rsid w:val="00942EC2"/>
    <w:rsid w:val="00943417"/>
    <w:rsid w:val="0094350B"/>
    <w:rsid w:val="00943653"/>
    <w:rsid w:val="0094427C"/>
    <w:rsid w:val="0094440C"/>
    <w:rsid w:val="0094499A"/>
    <w:rsid w:val="00945EF9"/>
    <w:rsid w:val="00946196"/>
    <w:rsid w:val="00947B69"/>
    <w:rsid w:val="00947CC7"/>
    <w:rsid w:val="00950129"/>
    <w:rsid w:val="00950174"/>
    <w:rsid w:val="00950635"/>
    <w:rsid w:val="00950C1F"/>
    <w:rsid w:val="00950C39"/>
    <w:rsid w:val="00951587"/>
    <w:rsid w:val="00951AC9"/>
    <w:rsid w:val="00953522"/>
    <w:rsid w:val="00953C68"/>
    <w:rsid w:val="00953D53"/>
    <w:rsid w:val="00954127"/>
    <w:rsid w:val="009564D2"/>
    <w:rsid w:val="00956B9A"/>
    <w:rsid w:val="00956BA6"/>
    <w:rsid w:val="00957020"/>
    <w:rsid w:val="0095721D"/>
    <w:rsid w:val="00957CFF"/>
    <w:rsid w:val="0096045E"/>
    <w:rsid w:val="0096047A"/>
    <w:rsid w:val="0096061C"/>
    <w:rsid w:val="009609AC"/>
    <w:rsid w:val="00960CE5"/>
    <w:rsid w:val="00961B32"/>
    <w:rsid w:val="009625DA"/>
    <w:rsid w:val="00963E7F"/>
    <w:rsid w:val="00965521"/>
    <w:rsid w:val="009663A0"/>
    <w:rsid w:val="00966889"/>
    <w:rsid w:val="0096740F"/>
    <w:rsid w:val="00967A82"/>
    <w:rsid w:val="00967DC3"/>
    <w:rsid w:val="009700FA"/>
    <w:rsid w:val="0097016D"/>
    <w:rsid w:val="009701BE"/>
    <w:rsid w:val="00970DB3"/>
    <w:rsid w:val="00970F0A"/>
    <w:rsid w:val="00971EF7"/>
    <w:rsid w:val="009720C3"/>
    <w:rsid w:val="00974108"/>
    <w:rsid w:val="00974154"/>
    <w:rsid w:val="00974BB0"/>
    <w:rsid w:val="00975111"/>
    <w:rsid w:val="0097568C"/>
    <w:rsid w:val="00975AF1"/>
    <w:rsid w:val="00975D75"/>
    <w:rsid w:val="00976966"/>
    <w:rsid w:val="0097756F"/>
    <w:rsid w:val="0098037B"/>
    <w:rsid w:val="00980520"/>
    <w:rsid w:val="00980D88"/>
    <w:rsid w:val="00981200"/>
    <w:rsid w:val="009812C7"/>
    <w:rsid w:val="00981F9E"/>
    <w:rsid w:val="0098230E"/>
    <w:rsid w:val="0098261E"/>
    <w:rsid w:val="0098275F"/>
    <w:rsid w:val="00984284"/>
    <w:rsid w:val="00984D84"/>
    <w:rsid w:val="00986342"/>
    <w:rsid w:val="009910BE"/>
    <w:rsid w:val="00991714"/>
    <w:rsid w:val="00991B0D"/>
    <w:rsid w:val="00991F0C"/>
    <w:rsid w:val="0099369A"/>
    <w:rsid w:val="00994774"/>
    <w:rsid w:val="00995856"/>
    <w:rsid w:val="009A0ABC"/>
    <w:rsid w:val="009A0AF3"/>
    <w:rsid w:val="009A1FB1"/>
    <w:rsid w:val="009A2EE6"/>
    <w:rsid w:val="009A3146"/>
    <w:rsid w:val="009A37E6"/>
    <w:rsid w:val="009A38A5"/>
    <w:rsid w:val="009A407D"/>
    <w:rsid w:val="009A53C2"/>
    <w:rsid w:val="009A630C"/>
    <w:rsid w:val="009A707E"/>
    <w:rsid w:val="009A7BDC"/>
    <w:rsid w:val="009B02AA"/>
    <w:rsid w:val="009B032B"/>
    <w:rsid w:val="009B0477"/>
    <w:rsid w:val="009B0622"/>
    <w:rsid w:val="009B07CD"/>
    <w:rsid w:val="009B1916"/>
    <w:rsid w:val="009B1BEA"/>
    <w:rsid w:val="009B2947"/>
    <w:rsid w:val="009B2C10"/>
    <w:rsid w:val="009B349B"/>
    <w:rsid w:val="009B3A1A"/>
    <w:rsid w:val="009B5B1F"/>
    <w:rsid w:val="009B5C86"/>
    <w:rsid w:val="009B5FD0"/>
    <w:rsid w:val="009B6B77"/>
    <w:rsid w:val="009B722B"/>
    <w:rsid w:val="009C0F68"/>
    <w:rsid w:val="009C19E9"/>
    <w:rsid w:val="009C2BA3"/>
    <w:rsid w:val="009C2D5C"/>
    <w:rsid w:val="009C37B0"/>
    <w:rsid w:val="009C3888"/>
    <w:rsid w:val="009C3CA5"/>
    <w:rsid w:val="009C4134"/>
    <w:rsid w:val="009C4414"/>
    <w:rsid w:val="009C48A1"/>
    <w:rsid w:val="009C497C"/>
    <w:rsid w:val="009C4AD7"/>
    <w:rsid w:val="009C4BA9"/>
    <w:rsid w:val="009C562A"/>
    <w:rsid w:val="009C782B"/>
    <w:rsid w:val="009D01F9"/>
    <w:rsid w:val="009D11F5"/>
    <w:rsid w:val="009D16F6"/>
    <w:rsid w:val="009D2296"/>
    <w:rsid w:val="009D22AE"/>
    <w:rsid w:val="009D2772"/>
    <w:rsid w:val="009D2A85"/>
    <w:rsid w:val="009D2CA9"/>
    <w:rsid w:val="009D416A"/>
    <w:rsid w:val="009D476B"/>
    <w:rsid w:val="009D4F76"/>
    <w:rsid w:val="009D5BBD"/>
    <w:rsid w:val="009D62CC"/>
    <w:rsid w:val="009D726D"/>
    <w:rsid w:val="009D74A6"/>
    <w:rsid w:val="009D7BBB"/>
    <w:rsid w:val="009E1298"/>
    <w:rsid w:val="009E2238"/>
    <w:rsid w:val="009E307C"/>
    <w:rsid w:val="009E3EF1"/>
    <w:rsid w:val="009E4CB8"/>
    <w:rsid w:val="009E5A97"/>
    <w:rsid w:val="009E6D24"/>
    <w:rsid w:val="009E77DE"/>
    <w:rsid w:val="009E7BCF"/>
    <w:rsid w:val="009F067F"/>
    <w:rsid w:val="009F0900"/>
    <w:rsid w:val="009F1197"/>
    <w:rsid w:val="009F2424"/>
    <w:rsid w:val="009F2457"/>
    <w:rsid w:val="009F3889"/>
    <w:rsid w:val="009F38CD"/>
    <w:rsid w:val="009F4151"/>
    <w:rsid w:val="009F458E"/>
    <w:rsid w:val="009F4BF2"/>
    <w:rsid w:val="009F6D0A"/>
    <w:rsid w:val="009F6FC4"/>
    <w:rsid w:val="009F76CF"/>
    <w:rsid w:val="00A00593"/>
    <w:rsid w:val="00A00E38"/>
    <w:rsid w:val="00A0174A"/>
    <w:rsid w:val="00A02133"/>
    <w:rsid w:val="00A02BF1"/>
    <w:rsid w:val="00A03009"/>
    <w:rsid w:val="00A038CB"/>
    <w:rsid w:val="00A03BE6"/>
    <w:rsid w:val="00A03DB9"/>
    <w:rsid w:val="00A04D64"/>
    <w:rsid w:val="00A0534D"/>
    <w:rsid w:val="00A05668"/>
    <w:rsid w:val="00A05DF7"/>
    <w:rsid w:val="00A064FC"/>
    <w:rsid w:val="00A06C0E"/>
    <w:rsid w:val="00A073B2"/>
    <w:rsid w:val="00A075ED"/>
    <w:rsid w:val="00A07F3B"/>
    <w:rsid w:val="00A10007"/>
    <w:rsid w:val="00A10F02"/>
    <w:rsid w:val="00A10F88"/>
    <w:rsid w:val="00A10F90"/>
    <w:rsid w:val="00A11077"/>
    <w:rsid w:val="00A110B4"/>
    <w:rsid w:val="00A1141D"/>
    <w:rsid w:val="00A11C76"/>
    <w:rsid w:val="00A136B3"/>
    <w:rsid w:val="00A13A2D"/>
    <w:rsid w:val="00A14C5A"/>
    <w:rsid w:val="00A15576"/>
    <w:rsid w:val="00A1773E"/>
    <w:rsid w:val="00A20128"/>
    <w:rsid w:val="00A204CA"/>
    <w:rsid w:val="00A20FDD"/>
    <w:rsid w:val="00A21A33"/>
    <w:rsid w:val="00A22C48"/>
    <w:rsid w:val="00A23007"/>
    <w:rsid w:val="00A24253"/>
    <w:rsid w:val="00A255AC"/>
    <w:rsid w:val="00A2565D"/>
    <w:rsid w:val="00A25BEA"/>
    <w:rsid w:val="00A26105"/>
    <w:rsid w:val="00A2696D"/>
    <w:rsid w:val="00A27785"/>
    <w:rsid w:val="00A277C9"/>
    <w:rsid w:val="00A27B18"/>
    <w:rsid w:val="00A300B8"/>
    <w:rsid w:val="00A31C20"/>
    <w:rsid w:val="00A320FC"/>
    <w:rsid w:val="00A32BB5"/>
    <w:rsid w:val="00A32D04"/>
    <w:rsid w:val="00A330BE"/>
    <w:rsid w:val="00A33193"/>
    <w:rsid w:val="00A337DA"/>
    <w:rsid w:val="00A33B54"/>
    <w:rsid w:val="00A34EA4"/>
    <w:rsid w:val="00A35240"/>
    <w:rsid w:val="00A36042"/>
    <w:rsid w:val="00A36079"/>
    <w:rsid w:val="00A36B8E"/>
    <w:rsid w:val="00A409B4"/>
    <w:rsid w:val="00A40E95"/>
    <w:rsid w:val="00A42066"/>
    <w:rsid w:val="00A4236F"/>
    <w:rsid w:val="00A43364"/>
    <w:rsid w:val="00A44680"/>
    <w:rsid w:val="00A44B27"/>
    <w:rsid w:val="00A44D72"/>
    <w:rsid w:val="00A45837"/>
    <w:rsid w:val="00A50124"/>
    <w:rsid w:val="00A5014D"/>
    <w:rsid w:val="00A51771"/>
    <w:rsid w:val="00A51940"/>
    <w:rsid w:val="00A51D48"/>
    <w:rsid w:val="00A5311E"/>
    <w:rsid w:val="00A535FA"/>
    <w:rsid w:val="00A53724"/>
    <w:rsid w:val="00A53AB3"/>
    <w:rsid w:val="00A5419B"/>
    <w:rsid w:val="00A54203"/>
    <w:rsid w:val="00A55221"/>
    <w:rsid w:val="00A5530C"/>
    <w:rsid w:val="00A556DE"/>
    <w:rsid w:val="00A55A21"/>
    <w:rsid w:val="00A55F73"/>
    <w:rsid w:val="00A56B1C"/>
    <w:rsid w:val="00A56C33"/>
    <w:rsid w:val="00A57E07"/>
    <w:rsid w:val="00A603BB"/>
    <w:rsid w:val="00A61AE4"/>
    <w:rsid w:val="00A61B80"/>
    <w:rsid w:val="00A61CF4"/>
    <w:rsid w:val="00A62816"/>
    <w:rsid w:val="00A63186"/>
    <w:rsid w:val="00A632D2"/>
    <w:rsid w:val="00A63962"/>
    <w:rsid w:val="00A6412C"/>
    <w:rsid w:val="00A6485C"/>
    <w:rsid w:val="00A658CA"/>
    <w:rsid w:val="00A6656F"/>
    <w:rsid w:val="00A6666B"/>
    <w:rsid w:val="00A67585"/>
    <w:rsid w:val="00A70DC8"/>
    <w:rsid w:val="00A71ADB"/>
    <w:rsid w:val="00A7324E"/>
    <w:rsid w:val="00A73DCB"/>
    <w:rsid w:val="00A740CF"/>
    <w:rsid w:val="00A75D11"/>
    <w:rsid w:val="00A76139"/>
    <w:rsid w:val="00A76A52"/>
    <w:rsid w:val="00A77EDB"/>
    <w:rsid w:val="00A806A8"/>
    <w:rsid w:val="00A80F34"/>
    <w:rsid w:val="00A8141F"/>
    <w:rsid w:val="00A81D2C"/>
    <w:rsid w:val="00A82346"/>
    <w:rsid w:val="00A830FB"/>
    <w:rsid w:val="00A83791"/>
    <w:rsid w:val="00A83854"/>
    <w:rsid w:val="00A83D36"/>
    <w:rsid w:val="00A83D5A"/>
    <w:rsid w:val="00A84B14"/>
    <w:rsid w:val="00A84E14"/>
    <w:rsid w:val="00A84E95"/>
    <w:rsid w:val="00A85BB4"/>
    <w:rsid w:val="00A862F7"/>
    <w:rsid w:val="00A864AC"/>
    <w:rsid w:val="00A86647"/>
    <w:rsid w:val="00A86A6E"/>
    <w:rsid w:val="00A86D84"/>
    <w:rsid w:val="00A86DF0"/>
    <w:rsid w:val="00A873BD"/>
    <w:rsid w:val="00A873F4"/>
    <w:rsid w:val="00A90233"/>
    <w:rsid w:val="00A90A21"/>
    <w:rsid w:val="00A91223"/>
    <w:rsid w:val="00A920FF"/>
    <w:rsid w:val="00A921EE"/>
    <w:rsid w:val="00A925F1"/>
    <w:rsid w:val="00A9362C"/>
    <w:rsid w:val="00A950AF"/>
    <w:rsid w:val="00A9518A"/>
    <w:rsid w:val="00A952FC"/>
    <w:rsid w:val="00A954A8"/>
    <w:rsid w:val="00A95DCF"/>
    <w:rsid w:val="00A965D0"/>
    <w:rsid w:val="00A9671C"/>
    <w:rsid w:val="00A970CA"/>
    <w:rsid w:val="00AA0C0F"/>
    <w:rsid w:val="00AA1553"/>
    <w:rsid w:val="00AA2194"/>
    <w:rsid w:val="00AA352D"/>
    <w:rsid w:val="00AA3FBC"/>
    <w:rsid w:val="00AA428C"/>
    <w:rsid w:val="00AA479C"/>
    <w:rsid w:val="00AA4FE2"/>
    <w:rsid w:val="00AA55C0"/>
    <w:rsid w:val="00AA7572"/>
    <w:rsid w:val="00AA7A2B"/>
    <w:rsid w:val="00AA7C48"/>
    <w:rsid w:val="00AB03FC"/>
    <w:rsid w:val="00AB1878"/>
    <w:rsid w:val="00AB2EA4"/>
    <w:rsid w:val="00AB4632"/>
    <w:rsid w:val="00AB4B46"/>
    <w:rsid w:val="00AB5E7A"/>
    <w:rsid w:val="00AB7603"/>
    <w:rsid w:val="00AB773B"/>
    <w:rsid w:val="00AB7765"/>
    <w:rsid w:val="00AC0D85"/>
    <w:rsid w:val="00AC186F"/>
    <w:rsid w:val="00AC1A35"/>
    <w:rsid w:val="00AC1C8D"/>
    <w:rsid w:val="00AC28DB"/>
    <w:rsid w:val="00AC2B0A"/>
    <w:rsid w:val="00AC2C1D"/>
    <w:rsid w:val="00AC3549"/>
    <w:rsid w:val="00AC4974"/>
    <w:rsid w:val="00AC4A95"/>
    <w:rsid w:val="00AC54D3"/>
    <w:rsid w:val="00AC714D"/>
    <w:rsid w:val="00AC7380"/>
    <w:rsid w:val="00AC7415"/>
    <w:rsid w:val="00AC7620"/>
    <w:rsid w:val="00AC781E"/>
    <w:rsid w:val="00AC7EF4"/>
    <w:rsid w:val="00AD00A0"/>
    <w:rsid w:val="00AD00A7"/>
    <w:rsid w:val="00AD0656"/>
    <w:rsid w:val="00AD1C9D"/>
    <w:rsid w:val="00AD2121"/>
    <w:rsid w:val="00AD2627"/>
    <w:rsid w:val="00AD2B7E"/>
    <w:rsid w:val="00AD3506"/>
    <w:rsid w:val="00AD3D2E"/>
    <w:rsid w:val="00AD3EFA"/>
    <w:rsid w:val="00AD47F9"/>
    <w:rsid w:val="00AD4C96"/>
    <w:rsid w:val="00AD5250"/>
    <w:rsid w:val="00AD56F4"/>
    <w:rsid w:val="00AD67DB"/>
    <w:rsid w:val="00AD68DC"/>
    <w:rsid w:val="00AD7852"/>
    <w:rsid w:val="00AE053A"/>
    <w:rsid w:val="00AE1B5D"/>
    <w:rsid w:val="00AE1D2E"/>
    <w:rsid w:val="00AE25DB"/>
    <w:rsid w:val="00AE2B1D"/>
    <w:rsid w:val="00AE34AF"/>
    <w:rsid w:val="00AE3FC8"/>
    <w:rsid w:val="00AE4416"/>
    <w:rsid w:val="00AE4F85"/>
    <w:rsid w:val="00AE4FAE"/>
    <w:rsid w:val="00AE58EC"/>
    <w:rsid w:val="00AE5ADA"/>
    <w:rsid w:val="00AE63CB"/>
    <w:rsid w:val="00AE6497"/>
    <w:rsid w:val="00AE7551"/>
    <w:rsid w:val="00AF0363"/>
    <w:rsid w:val="00AF1F21"/>
    <w:rsid w:val="00AF2BF3"/>
    <w:rsid w:val="00AF3E45"/>
    <w:rsid w:val="00AF4E3E"/>
    <w:rsid w:val="00AF5610"/>
    <w:rsid w:val="00AF63BF"/>
    <w:rsid w:val="00AF71DC"/>
    <w:rsid w:val="00AF756E"/>
    <w:rsid w:val="00AF7A56"/>
    <w:rsid w:val="00B005B3"/>
    <w:rsid w:val="00B01FFB"/>
    <w:rsid w:val="00B0415E"/>
    <w:rsid w:val="00B059B4"/>
    <w:rsid w:val="00B076B8"/>
    <w:rsid w:val="00B102F7"/>
    <w:rsid w:val="00B104C3"/>
    <w:rsid w:val="00B112A5"/>
    <w:rsid w:val="00B11BF0"/>
    <w:rsid w:val="00B148CA"/>
    <w:rsid w:val="00B14EE5"/>
    <w:rsid w:val="00B153FA"/>
    <w:rsid w:val="00B15449"/>
    <w:rsid w:val="00B1546E"/>
    <w:rsid w:val="00B163F4"/>
    <w:rsid w:val="00B1778E"/>
    <w:rsid w:val="00B216F1"/>
    <w:rsid w:val="00B21FB6"/>
    <w:rsid w:val="00B2286B"/>
    <w:rsid w:val="00B22954"/>
    <w:rsid w:val="00B23380"/>
    <w:rsid w:val="00B247D5"/>
    <w:rsid w:val="00B259B4"/>
    <w:rsid w:val="00B25D04"/>
    <w:rsid w:val="00B27DE6"/>
    <w:rsid w:val="00B3037A"/>
    <w:rsid w:val="00B3144D"/>
    <w:rsid w:val="00B323CD"/>
    <w:rsid w:val="00B338CE"/>
    <w:rsid w:val="00B3410D"/>
    <w:rsid w:val="00B34614"/>
    <w:rsid w:val="00B34C96"/>
    <w:rsid w:val="00B354C1"/>
    <w:rsid w:val="00B35635"/>
    <w:rsid w:val="00B3584B"/>
    <w:rsid w:val="00B40035"/>
    <w:rsid w:val="00B408F7"/>
    <w:rsid w:val="00B4116B"/>
    <w:rsid w:val="00B411F8"/>
    <w:rsid w:val="00B41603"/>
    <w:rsid w:val="00B41BC2"/>
    <w:rsid w:val="00B429A5"/>
    <w:rsid w:val="00B42B4F"/>
    <w:rsid w:val="00B42CC6"/>
    <w:rsid w:val="00B430B1"/>
    <w:rsid w:val="00B430C3"/>
    <w:rsid w:val="00B43D0B"/>
    <w:rsid w:val="00B43DB3"/>
    <w:rsid w:val="00B44567"/>
    <w:rsid w:val="00B44C66"/>
    <w:rsid w:val="00B44CEC"/>
    <w:rsid w:val="00B450CD"/>
    <w:rsid w:val="00B46C5C"/>
    <w:rsid w:val="00B4735A"/>
    <w:rsid w:val="00B47FD1"/>
    <w:rsid w:val="00B516BB"/>
    <w:rsid w:val="00B52767"/>
    <w:rsid w:val="00B538F5"/>
    <w:rsid w:val="00B53FBB"/>
    <w:rsid w:val="00B5417C"/>
    <w:rsid w:val="00B55C6D"/>
    <w:rsid w:val="00B576FA"/>
    <w:rsid w:val="00B57DA7"/>
    <w:rsid w:val="00B60C55"/>
    <w:rsid w:val="00B61A9D"/>
    <w:rsid w:val="00B62CC0"/>
    <w:rsid w:val="00B633C7"/>
    <w:rsid w:val="00B63962"/>
    <w:rsid w:val="00B652BB"/>
    <w:rsid w:val="00B67A95"/>
    <w:rsid w:val="00B7133C"/>
    <w:rsid w:val="00B71A8C"/>
    <w:rsid w:val="00B72575"/>
    <w:rsid w:val="00B732F4"/>
    <w:rsid w:val="00B73341"/>
    <w:rsid w:val="00B76121"/>
    <w:rsid w:val="00B77036"/>
    <w:rsid w:val="00B7777B"/>
    <w:rsid w:val="00B815B1"/>
    <w:rsid w:val="00B817A8"/>
    <w:rsid w:val="00B83357"/>
    <w:rsid w:val="00B83420"/>
    <w:rsid w:val="00B835D5"/>
    <w:rsid w:val="00B83ACB"/>
    <w:rsid w:val="00B84F58"/>
    <w:rsid w:val="00B85180"/>
    <w:rsid w:val="00B858CC"/>
    <w:rsid w:val="00B85BBD"/>
    <w:rsid w:val="00B86FCC"/>
    <w:rsid w:val="00B8736E"/>
    <w:rsid w:val="00B9009F"/>
    <w:rsid w:val="00B907F6"/>
    <w:rsid w:val="00B9093F"/>
    <w:rsid w:val="00B9105C"/>
    <w:rsid w:val="00B92A23"/>
    <w:rsid w:val="00B93736"/>
    <w:rsid w:val="00B9376F"/>
    <w:rsid w:val="00B93ACC"/>
    <w:rsid w:val="00B94020"/>
    <w:rsid w:val="00B9442D"/>
    <w:rsid w:val="00B96C7E"/>
    <w:rsid w:val="00B974B5"/>
    <w:rsid w:val="00B9752E"/>
    <w:rsid w:val="00B97923"/>
    <w:rsid w:val="00BA09C5"/>
    <w:rsid w:val="00BA0A0E"/>
    <w:rsid w:val="00BA1087"/>
    <w:rsid w:val="00BA2D7C"/>
    <w:rsid w:val="00BA321A"/>
    <w:rsid w:val="00BA391E"/>
    <w:rsid w:val="00BA3B7B"/>
    <w:rsid w:val="00BA3D0F"/>
    <w:rsid w:val="00BA4106"/>
    <w:rsid w:val="00BA46D5"/>
    <w:rsid w:val="00BA4812"/>
    <w:rsid w:val="00BA50D3"/>
    <w:rsid w:val="00BA5855"/>
    <w:rsid w:val="00BA620C"/>
    <w:rsid w:val="00BA67C4"/>
    <w:rsid w:val="00BA7185"/>
    <w:rsid w:val="00BA767A"/>
    <w:rsid w:val="00BA7CEB"/>
    <w:rsid w:val="00BB19D7"/>
    <w:rsid w:val="00BB1B57"/>
    <w:rsid w:val="00BB30C2"/>
    <w:rsid w:val="00BB39A0"/>
    <w:rsid w:val="00BB3EF1"/>
    <w:rsid w:val="00BB41F1"/>
    <w:rsid w:val="00BB4249"/>
    <w:rsid w:val="00BB4450"/>
    <w:rsid w:val="00BB4581"/>
    <w:rsid w:val="00BB46E0"/>
    <w:rsid w:val="00BB5083"/>
    <w:rsid w:val="00BB5ECE"/>
    <w:rsid w:val="00BB69AE"/>
    <w:rsid w:val="00BB7275"/>
    <w:rsid w:val="00BB7517"/>
    <w:rsid w:val="00BB7C80"/>
    <w:rsid w:val="00BC0259"/>
    <w:rsid w:val="00BC07EA"/>
    <w:rsid w:val="00BC08E7"/>
    <w:rsid w:val="00BC142A"/>
    <w:rsid w:val="00BC286B"/>
    <w:rsid w:val="00BC2FCD"/>
    <w:rsid w:val="00BC46D1"/>
    <w:rsid w:val="00BC5404"/>
    <w:rsid w:val="00BC68A2"/>
    <w:rsid w:val="00BD004E"/>
    <w:rsid w:val="00BD0A2F"/>
    <w:rsid w:val="00BD3CBB"/>
    <w:rsid w:val="00BD3DCC"/>
    <w:rsid w:val="00BD4DF4"/>
    <w:rsid w:val="00BD6322"/>
    <w:rsid w:val="00BD6DC3"/>
    <w:rsid w:val="00BD70DF"/>
    <w:rsid w:val="00BD7291"/>
    <w:rsid w:val="00BD7305"/>
    <w:rsid w:val="00BD75C0"/>
    <w:rsid w:val="00BD7AB8"/>
    <w:rsid w:val="00BD7DA7"/>
    <w:rsid w:val="00BE1356"/>
    <w:rsid w:val="00BE23D0"/>
    <w:rsid w:val="00BE2F69"/>
    <w:rsid w:val="00BE3427"/>
    <w:rsid w:val="00BE34AF"/>
    <w:rsid w:val="00BE39FE"/>
    <w:rsid w:val="00BE3C41"/>
    <w:rsid w:val="00BE4D62"/>
    <w:rsid w:val="00BE5432"/>
    <w:rsid w:val="00BE581F"/>
    <w:rsid w:val="00BE5FBB"/>
    <w:rsid w:val="00BE6A4E"/>
    <w:rsid w:val="00BE6DCF"/>
    <w:rsid w:val="00BE72D2"/>
    <w:rsid w:val="00BF003A"/>
    <w:rsid w:val="00BF0867"/>
    <w:rsid w:val="00BF1563"/>
    <w:rsid w:val="00BF2000"/>
    <w:rsid w:val="00BF2155"/>
    <w:rsid w:val="00BF2347"/>
    <w:rsid w:val="00BF41B7"/>
    <w:rsid w:val="00BF48D8"/>
    <w:rsid w:val="00BF4D12"/>
    <w:rsid w:val="00BF4FD4"/>
    <w:rsid w:val="00C01B0E"/>
    <w:rsid w:val="00C022DF"/>
    <w:rsid w:val="00C02430"/>
    <w:rsid w:val="00C0306E"/>
    <w:rsid w:val="00C03EE9"/>
    <w:rsid w:val="00C040C1"/>
    <w:rsid w:val="00C06256"/>
    <w:rsid w:val="00C06FFB"/>
    <w:rsid w:val="00C10559"/>
    <w:rsid w:val="00C1174D"/>
    <w:rsid w:val="00C11CBC"/>
    <w:rsid w:val="00C11CF5"/>
    <w:rsid w:val="00C1237F"/>
    <w:rsid w:val="00C126D8"/>
    <w:rsid w:val="00C12B51"/>
    <w:rsid w:val="00C1497D"/>
    <w:rsid w:val="00C15107"/>
    <w:rsid w:val="00C15818"/>
    <w:rsid w:val="00C15835"/>
    <w:rsid w:val="00C158FE"/>
    <w:rsid w:val="00C15DBE"/>
    <w:rsid w:val="00C15EE1"/>
    <w:rsid w:val="00C17EDE"/>
    <w:rsid w:val="00C17F65"/>
    <w:rsid w:val="00C2020F"/>
    <w:rsid w:val="00C202D1"/>
    <w:rsid w:val="00C210E6"/>
    <w:rsid w:val="00C21883"/>
    <w:rsid w:val="00C22AAC"/>
    <w:rsid w:val="00C2313B"/>
    <w:rsid w:val="00C2345F"/>
    <w:rsid w:val="00C2364F"/>
    <w:rsid w:val="00C24650"/>
    <w:rsid w:val="00C2480E"/>
    <w:rsid w:val="00C258D3"/>
    <w:rsid w:val="00C2591C"/>
    <w:rsid w:val="00C26675"/>
    <w:rsid w:val="00C300E7"/>
    <w:rsid w:val="00C3011E"/>
    <w:rsid w:val="00C30777"/>
    <w:rsid w:val="00C30D6C"/>
    <w:rsid w:val="00C31591"/>
    <w:rsid w:val="00C318E6"/>
    <w:rsid w:val="00C32128"/>
    <w:rsid w:val="00C3236A"/>
    <w:rsid w:val="00C32A8D"/>
    <w:rsid w:val="00C33079"/>
    <w:rsid w:val="00C338EB"/>
    <w:rsid w:val="00C33E2E"/>
    <w:rsid w:val="00C3423B"/>
    <w:rsid w:val="00C34433"/>
    <w:rsid w:val="00C36B1F"/>
    <w:rsid w:val="00C406C7"/>
    <w:rsid w:val="00C40B59"/>
    <w:rsid w:val="00C4105B"/>
    <w:rsid w:val="00C413F0"/>
    <w:rsid w:val="00C416EF"/>
    <w:rsid w:val="00C41E2E"/>
    <w:rsid w:val="00C41F35"/>
    <w:rsid w:val="00C423E4"/>
    <w:rsid w:val="00C4343B"/>
    <w:rsid w:val="00C436E9"/>
    <w:rsid w:val="00C43FFE"/>
    <w:rsid w:val="00C44364"/>
    <w:rsid w:val="00C44929"/>
    <w:rsid w:val="00C46033"/>
    <w:rsid w:val="00C46419"/>
    <w:rsid w:val="00C479DA"/>
    <w:rsid w:val="00C507BC"/>
    <w:rsid w:val="00C51A27"/>
    <w:rsid w:val="00C5371C"/>
    <w:rsid w:val="00C550A1"/>
    <w:rsid w:val="00C5655A"/>
    <w:rsid w:val="00C56A6F"/>
    <w:rsid w:val="00C57A09"/>
    <w:rsid w:val="00C57AEA"/>
    <w:rsid w:val="00C57BE0"/>
    <w:rsid w:val="00C57E06"/>
    <w:rsid w:val="00C614B1"/>
    <w:rsid w:val="00C61D21"/>
    <w:rsid w:val="00C6243B"/>
    <w:rsid w:val="00C6266F"/>
    <w:rsid w:val="00C627C8"/>
    <w:rsid w:val="00C62AF2"/>
    <w:rsid w:val="00C62F0F"/>
    <w:rsid w:val="00C63462"/>
    <w:rsid w:val="00C636AE"/>
    <w:rsid w:val="00C6720B"/>
    <w:rsid w:val="00C67F13"/>
    <w:rsid w:val="00C706E1"/>
    <w:rsid w:val="00C70784"/>
    <w:rsid w:val="00C708A3"/>
    <w:rsid w:val="00C70A2C"/>
    <w:rsid w:val="00C711E6"/>
    <w:rsid w:val="00C714BD"/>
    <w:rsid w:val="00C72C6A"/>
    <w:rsid w:val="00C73ADB"/>
    <w:rsid w:val="00C76012"/>
    <w:rsid w:val="00C7601B"/>
    <w:rsid w:val="00C770FC"/>
    <w:rsid w:val="00C77585"/>
    <w:rsid w:val="00C77C52"/>
    <w:rsid w:val="00C77CC9"/>
    <w:rsid w:val="00C8028D"/>
    <w:rsid w:val="00C80810"/>
    <w:rsid w:val="00C81322"/>
    <w:rsid w:val="00C81950"/>
    <w:rsid w:val="00C82C48"/>
    <w:rsid w:val="00C83A13"/>
    <w:rsid w:val="00C83C65"/>
    <w:rsid w:val="00C84369"/>
    <w:rsid w:val="00C8475F"/>
    <w:rsid w:val="00C8493C"/>
    <w:rsid w:val="00C851AB"/>
    <w:rsid w:val="00C857C3"/>
    <w:rsid w:val="00C85B4E"/>
    <w:rsid w:val="00C85C1F"/>
    <w:rsid w:val="00C85CC0"/>
    <w:rsid w:val="00C8611B"/>
    <w:rsid w:val="00C861BD"/>
    <w:rsid w:val="00C862D7"/>
    <w:rsid w:val="00C86546"/>
    <w:rsid w:val="00C878AF"/>
    <w:rsid w:val="00C90095"/>
    <w:rsid w:val="00C9068C"/>
    <w:rsid w:val="00C90AA7"/>
    <w:rsid w:val="00C9149F"/>
    <w:rsid w:val="00C91FFF"/>
    <w:rsid w:val="00C923F0"/>
    <w:rsid w:val="00C9255E"/>
    <w:rsid w:val="00C926E4"/>
    <w:rsid w:val="00C9270B"/>
    <w:rsid w:val="00C928A2"/>
    <w:rsid w:val="00C92967"/>
    <w:rsid w:val="00C92A5E"/>
    <w:rsid w:val="00C92ADF"/>
    <w:rsid w:val="00C92AF6"/>
    <w:rsid w:val="00C92D25"/>
    <w:rsid w:val="00C93B37"/>
    <w:rsid w:val="00C94BEE"/>
    <w:rsid w:val="00C95D04"/>
    <w:rsid w:val="00C96058"/>
    <w:rsid w:val="00C96114"/>
    <w:rsid w:val="00C961BE"/>
    <w:rsid w:val="00C978AF"/>
    <w:rsid w:val="00CA0938"/>
    <w:rsid w:val="00CA1770"/>
    <w:rsid w:val="00CA2F41"/>
    <w:rsid w:val="00CA3189"/>
    <w:rsid w:val="00CA31F6"/>
    <w:rsid w:val="00CA35E3"/>
    <w:rsid w:val="00CA39FE"/>
    <w:rsid w:val="00CA3D0C"/>
    <w:rsid w:val="00CA4B7F"/>
    <w:rsid w:val="00CA4BC2"/>
    <w:rsid w:val="00CA5D03"/>
    <w:rsid w:val="00CA5E23"/>
    <w:rsid w:val="00CA654B"/>
    <w:rsid w:val="00CA6C0F"/>
    <w:rsid w:val="00CA6CBB"/>
    <w:rsid w:val="00CA7B1B"/>
    <w:rsid w:val="00CA7DA6"/>
    <w:rsid w:val="00CB03C7"/>
    <w:rsid w:val="00CB11E8"/>
    <w:rsid w:val="00CB13EC"/>
    <w:rsid w:val="00CB2A99"/>
    <w:rsid w:val="00CB3521"/>
    <w:rsid w:val="00CB4789"/>
    <w:rsid w:val="00CB4AED"/>
    <w:rsid w:val="00CB4C9E"/>
    <w:rsid w:val="00CB512A"/>
    <w:rsid w:val="00CB665E"/>
    <w:rsid w:val="00CB6803"/>
    <w:rsid w:val="00CB6BF1"/>
    <w:rsid w:val="00CB718D"/>
    <w:rsid w:val="00CB797B"/>
    <w:rsid w:val="00CC0104"/>
    <w:rsid w:val="00CC073C"/>
    <w:rsid w:val="00CC1978"/>
    <w:rsid w:val="00CC2CF1"/>
    <w:rsid w:val="00CC413D"/>
    <w:rsid w:val="00CC483C"/>
    <w:rsid w:val="00CC4B17"/>
    <w:rsid w:val="00CC557D"/>
    <w:rsid w:val="00CC5BD3"/>
    <w:rsid w:val="00CC6604"/>
    <w:rsid w:val="00CC6FCF"/>
    <w:rsid w:val="00CC7E94"/>
    <w:rsid w:val="00CD0112"/>
    <w:rsid w:val="00CD14A2"/>
    <w:rsid w:val="00CD19BC"/>
    <w:rsid w:val="00CD1C7C"/>
    <w:rsid w:val="00CD20CF"/>
    <w:rsid w:val="00CD2518"/>
    <w:rsid w:val="00CD2E6B"/>
    <w:rsid w:val="00CD48C5"/>
    <w:rsid w:val="00CD4A6E"/>
    <w:rsid w:val="00CD4C53"/>
    <w:rsid w:val="00CD4C7B"/>
    <w:rsid w:val="00CD53E1"/>
    <w:rsid w:val="00CD5685"/>
    <w:rsid w:val="00CD6036"/>
    <w:rsid w:val="00CD7BD5"/>
    <w:rsid w:val="00CD7F3E"/>
    <w:rsid w:val="00CE0600"/>
    <w:rsid w:val="00CE1686"/>
    <w:rsid w:val="00CE16C8"/>
    <w:rsid w:val="00CE23CD"/>
    <w:rsid w:val="00CE356E"/>
    <w:rsid w:val="00CE3EAD"/>
    <w:rsid w:val="00CE4691"/>
    <w:rsid w:val="00CE52BA"/>
    <w:rsid w:val="00CE58E4"/>
    <w:rsid w:val="00CE5DA4"/>
    <w:rsid w:val="00CE6042"/>
    <w:rsid w:val="00CE67C1"/>
    <w:rsid w:val="00CE6D00"/>
    <w:rsid w:val="00CE7607"/>
    <w:rsid w:val="00CF0B72"/>
    <w:rsid w:val="00CF1C56"/>
    <w:rsid w:val="00CF1F6F"/>
    <w:rsid w:val="00CF29F5"/>
    <w:rsid w:val="00CF59DE"/>
    <w:rsid w:val="00CF5E7C"/>
    <w:rsid w:val="00CF623A"/>
    <w:rsid w:val="00CF66C3"/>
    <w:rsid w:val="00CF6E20"/>
    <w:rsid w:val="00D00286"/>
    <w:rsid w:val="00D008CE"/>
    <w:rsid w:val="00D00E15"/>
    <w:rsid w:val="00D0113E"/>
    <w:rsid w:val="00D018DF"/>
    <w:rsid w:val="00D01E98"/>
    <w:rsid w:val="00D034A2"/>
    <w:rsid w:val="00D03B24"/>
    <w:rsid w:val="00D0407B"/>
    <w:rsid w:val="00D04D6A"/>
    <w:rsid w:val="00D05744"/>
    <w:rsid w:val="00D072AE"/>
    <w:rsid w:val="00D0753E"/>
    <w:rsid w:val="00D07585"/>
    <w:rsid w:val="00D07B6E"/>
    <w:rsid w:val="00D07C10"/>
    <w:rsid w:val="00D106F5"/>
    <w:rsid w:val="00D10C3E"/>
    <w:rsid w:val="00D11515"/>
    <w:rsid w:val="00D11BA2"/>
    <w:rsid w:val="00D11E52"/>
    <w:rsid w:val="00D14F0F"/>
    <w:rsid w:val="00D15FB5"/>
    <w:rsid w:val="00D16226"/>
    <w:rsid w:val="00D162FE"/>
    <w:rsid w:val="00D17A5E"/>
    <w:rsid w:val="00D204CC"/>
    <w:rsid w:val="00D210C7"/>
    <w:rsid w:val="00D21573"/>
    <w:rsid w:val="00D240A3"/>
    <w:rsid w:val="00D244F0"/>
    <w:rsid w:val="00D24B47"/>
    <w:rsid w:val="00D24EAE"/>
    <w:rsid w:val="00D255C9"/>
    <w:rsid w:val="00D2644F"/>
    <w:rsid w:val="00D26C26"/>
    <w:rsid w:val="00D2717B"/>
    <w:rsid w:val="00D30A38"/>
    <w:rsid w:val="00D316E5"/>
    <w:rsid w:val="00D323CA"/>
    <w:rsid w:val="00D32B7D"/>
    <w:rsid w:val="00D33239"/>
    <w:rsid w:val="00D33704"/>
    <w:rsid w:val="00D33785"/>
    <w:rsid w:val="00D355BE"/>
    <w:rsid w:val="00D35E61"/>
    <w:rsid w:val="00D375A1"/>
    <w:rsid w:val="00D37BBE"/>
    <w:rsid w:val="00D401C3"/>
    <w:rsid w:val="00D406F3"/>
    <w:rsid w:val="00D417B9"/>
    <w:rsid w:val="00D42539"/>
    <w:rsid w:val="00D42A3F"/>
    <w:rsid w:val="00D42BC7"/>
    <w:rsid w:val="00D42C14"/>
    <w:rsid w:val="00D42E6A"/>
    <w:rsid w:val="00D439A3"/>
    <w:rsid w:val="00D43E15"/>
    <w:rsid w:val="00D44064"/>
    <w:rsid w:val="00D4551F"/>
    <w:rsid w:val="00D45774"/>
    <w:rsid w:val="00D45B7C"/>
    <w:rsid w:val="00D4687E"/>
    <w:rsid w:val="00D46AF9"/>
    <w:rsid w:val="00D47137"/>
    <w:rsid w:val="00D474DC"/>
    <w:rsid w:val="00D478E9"/>
    <w:rsid w:val="00D47A77"/>
    <w:rsid w:val="00D5113D"/>
    <w:rsid w:val="00D5373E"/>
    <w:rsid w:val="00D54325"/>
    <w:rsid w:val="00D5503E"/>
    <w:rsid w:val="00D55A83"/>
    <w:rsid w:val="00D560DF"/>
    <w:rsid w:val="00D568FA"/>
    <w:rsid w:val="00D60359"/>
    <w:rsid w:val="00D60905"/>
    <w:rsid w:val="00D60A26"/>
    <w:rsid w:val="00D60BD2"/>
    <w:rsid w:val="00D621E6"/>
    <w:rsid w:val="00D647B0"/>
    <w:rsid w:val="00D655A1"/>
    <w:rsid w:val="00D661D8"/>
    <w:rsid w:val="00D67884"/>
    <w:rsid w:val="00D67D24"/>
    <w:rsid w:val="00D702BF"/>
    <w:rsid w:val="00D7043F"/>
    <w:rsid w:val="00D706F7"/>
    <w:rsid w:val="00D70A7E"/>
    <w:rsid w:val="00D71764"/>
    <w:rsid w:val="00D7251C"/>
    <w:rsid w:val="00D734E1"/>
    <w:rsid w:val="00D738D6"/>
    <w:rsid w:val="00D74697"/>
    <w:rsid w:val="00D7495E"/>
    <w:rsid w:val="00D7538C"/>
    <w:rsid w:val="00D7666D"/>
    <w:rsid w:val="00D80795"/>
    <w:rsid w:val="00D81527"/>
    <w:rsid w:val="00D82EA3"/>
    <w:rsid w:val="00D836B5"/>
    <w:rsid w:val="00D836FD"/>
    <w:rsid w:val="00D854BE"/>
    <w:rsid w:val="00D85FCB"/>
    <w:rsid w:val="00D863D8"/>
    <w:rsid w:val="00D86819"/>
    <w:rsid w:val="00D87311"/>
    <w:rsid w:val="00D87CDC"/>
    <w:rsid w:val="00D87E00"/>
    <w:rsid w:val="00D900A0"/>
    <w:rsid w:val="00D912F6"/>
    <w:rsid w:val="00D9134D"/>
    <w:rsid w:val="00D91AF6"/>
    <w:rsid w:val="00D9260E"/>
    <w:rsid w:val="00D92D40"/>
    <w:rsid w:val="00D941D0"/>
    <w:rsid w:val="00D946CD"/>
    <w:rsid w:val="00D96386"/>
    <w:rsid w:val="00D96CD9"/>
    <w:rsid w:val="00D96D11"/>
    <w:rsid w:val="00D97208"/>
    <w:rsid w:val="00D97C75"/>
    <w:rsid w:val="00DA0204"/>
    <w:rsid w:val="00DA1094"/>
    <w:rsid w:val="00DA1F97"/>
    <w:rsid w:val="00DA2A77"/>
    <w:rsid w:val="00DA2F41"/>
    <w:rsid w:val="00DA32F2"/>
    <w:rsid w:val="00DA34C8"/>
    <w:rsid w:val="00DA42FD"/>
    <w:rsid w:val="00DA45DE"/>
    <w:rsid w:val="00DA49E0"/>
    <w:rsid w:val="00DA54D7"/>
    <w:rsid w:val="00DA63CA"/>
    <w:rsid w:val="00DA6F38"/>
    <w:rsid w:val="00DA7312"/>
    <w:rsid w:val="00DA7417"/>
    <w:rsid w:val="00DA7979"/>
    <w:rsid w:val="00DA7A03"/>
    <w:rsid w:val="00DA7A2B"/>
    <w:rsid w:val="00DB1818"/>
    <w:rsid w:val="00DB1980"/>
    <w:rsid w:val="00DB21E4"/>
    <w:rsid w:val="00DB41C0"/>
    <w:rsid w:val="00DB488C"/>
    <w:rsid w:val="00DB5795"/>
    <w:rsid w:val="00DB69C7"/>
    <w:rsid w:val="00DB6ED6"/>
    <w:rsid w:val="00DC03C1"/>
    <w:rsid w:val="00DC09A0"/>
    <w:rsid w:val="00DC10F1"/>
    <w:rsid w:val="00DC125E"/>
    <w:rsid w:val="00DC1AC3"/>
    <w:rsid w:val="00DC1F7C"/>
    <w:rsid w:val="00DC2096"/>
    <w:rsid w:val="00DC3026"/>
    <w:rsid w:val="00DC309B"/>
    <w:rsid w:val="00DC357B"/>
    <w:rsid w:val="00DC488A"/>
    <w:rsid w:val="00DC4DA2"/>
    <w:rsid w:val="00DC5E71"/>
    <w:rsid w:val="00DC6570"/>
    <w:rsid w:val="00DC660C"/>
    <w:rsid w:val="00DC69B8"/>
    <w:rsid w:val="00DC7165"/>
    <w:rsid w:val="00DD1BBD"/>
    <w:rsid w:val="00DD1E0E"/>
    <w:rsid w:val="00DD402C"/>
    <w:rsid w:val="00DD4ED7"/>
    <w:rsid w:val="00DD5622"/>
    <w:rsid w:val="00DD6115"/>
    <w:rsid w:val="00DD625E"/>
    <w:rsid w:val="00DD6441"/>
    <w:rsid w:val="00DD68F9"/>
    <w:rsid w:val="00DD6C67"/>
    <w:rsid w:val="00DD760C"/>
    <w:rsid w:val="00DE00A7"/>
    <w:rsid w:val="00DE0D97"/>
    <w:rsid w:val="00DE1281"/>
    <w:rsid w:val="00DE15C5"/>
    <w:rsid w:val="00DE1AC2"/>
    <w:rsid w:val="00DE2E48"/>
    <w:rsid w:val="00DE344E"/>
    <w:rsid w:val="00DE35EE"/>
    <w:rsid w:val="00DE39FD"/>
    <w:rsid w:val="00DE6866"/>
    <w:rsid w:val="00DE6AAE"/>
    <w:rsid w:val="00DE6D31"/>
    <w:rsid w:val="00DE7428"/>
    <w:rsid w:val="00DE774E"/>
    <w:rsid w:val="00DF06D0"/>
    <w:rsid w:val="00DF0B55"/>
    <w:rsid w:val="00DF0CFF"/>
    <w:rsid w:val="00DF1046"/>
    <w:rsid w:val="00DF1960"/>
    <w:rsid w:val="00DF2E5C"/>
    <w:rsid w:val="00DF4D97"/>
    <w:rsid w:val="00DF4F7D"/>
    <w:rsid w:val="00DF5FF1"/>
    <w:rsid w:val="00DF5FF9"/>
    <w:rsid w:val="00E00788"/>
    <w:rsid w:val="00E007A5"/>
    <w:rsid w:val="00E00C4A"/>
    <w:rsid w:val="00E01660"/>
    <w:rsid w:val="00E01BBF"/>
    <w:rsid w:val="00E01C30"/>
    <w:rsid w:val="00E01E55"/>
    <w:rsid w:val="00E027E2"/>
    <w:rsid w:val="00E0310B"/>
    <w:rsid w:val="00E033F2"/>
    <w:rsid w:val="00E0340E"/>
    <w:rsid w:val="00E03596"/>
    <w:rsid w:val="00E05862"/>
    <w:rsid w:val="00E0587C"/>
    <w:rsid w:val="00E05AEA"/>
    <w:rsid w:val="00E06C0F"/>
    <w:rsid w:val="00E07440"/>
    <w:rsid w:val="00E07E69"/>
    <w:rsid w:val="00E07FF3"/>
    <w:rsid w:val="00E100DC"/>
    <w:rsid w:val="00E1029A"/>
    <w:rsid w:val="00E104D8"/>
    <w:rsid w:val="00E104FA"/>
    <w:rsid w:val="00E111E5"/>
    <w:rsid w:val="00E114C6"/>
    <w:rsid w:val="00E12955"/>
    <w:rsid w:val="00E12E00"/>
    <w:rsid w:val="00E138A4"/>
    <w:rsid w:val="00E1470A"/>
    <w:rsid w:val="00E14789"/>
    <w:rsid w:val="00E14B55"/>
    <w:rsid w:val="00E153C6"/>
    <w:rsid w:val="00E156A4"/>
    <w:rsid w:val="00E15B9F"/>
    <w:rsid w:val="00E16137"/>
    <w:rsid w:val="00E203F8"/>
    <w:rsid w:val="00E20B6E"/>
    <w:rsid w:val="00E20C53"/>
    <w:rsid w:val="00E243D5"/>
    <w:rsid w:val="00E252F7"/>
    <w:rsid w:val="00E26B64"/>
    <w:rsid w:val="00E341AE"/>
    <w:rsid w:val="00E355FC"/>
    <w:rsid w:val="00E3562F"/>
    <w:rsid w:val="00E37F01"/>
    <w:rsid w:val="00E40FED"/>
    <w:rsid w:val="00E42936"/>
    <w:rsid w:val="00E437F6"/>
    <w:rsid w:val="00E43A98"/>
    <w:rsid w:val="00E442FF"/>
    <w:rsid w:val="00E44BFD"/>
    <w:rsid w:val="00E454AE"/>
    <w:rsid w:val="00E45544"/>
    <w:rsid w:val="00E45B34"/>
    <w:rsid w:val="00E4748C"/>
    <w:rsid w:val="00E47B8E"/>
    <w:rsid w:val="00E5172F"/>
    <w:rsid w:val="00E52A81"/>
    <w:rsid w:val="00E52EC7"/>
    <w:rsid w:val="00E53A5F"/>
    <w:rsid w:val="00E54580"/>
    <w:rsid w:val="00E555B9"/>
    <w:rsid w:val="00E56072"/>
    <w:rsid w:val="00E56A75"/>
    <w:rsid w:val="00E56B31"/>
    <w:rsid w:val="00E60A6C"/>
    <w:rsid w:val="00E60BF7"/>
    <w:rsid w:val="00E60FC3"/>
    <w:rsid w:val="00E62390"/>
    <w:rsid w:val="00E62662"/>
    <w:rsid w:val="00E62835"/>
    <w:rsid w:val="00E63DE0"/>
    <w:rsid w:val="00E63EE4"/>
    <w:rsid w:val="00E640DC"/>
    <w:rsid w:val="00E6488C"/>
    <w:rsid w:val="00E64A47"/>
    <w:rsid w:val="00E64FB8"/>
    <w:rsid w:val="00E6580E"/>
    <w:rsid w:val="00E659D3"/>
    <w:rsid w:val="00E65E13"/>
    <w:rsid w:val="00E669D6"/>
    <w:rsid w:val="00E7104D"/>
    <w:rsid w:val="00E71340"/>
    <w:rsid w:val="00E71738"/>
    <w:rsid w:val="00E71FDF"/>
    <w:rsid w:val="00E72CFC"/>
    <w:rsid w:val="00E72DC4"/>
    <w:rsid w:val="00E730B7"/>
    <w:rsid w:val="00E73CAE"/>
    <w:rsid w:val="00E73E1C"/>
    <w:rsid w:val="00E743BB"/>
    <w:rsid w:val="00E74DBC"/>
    <w:rsid w:val="00E7503D"/>
    <w:rsid w:val="00E75522"/>
    <w:rsid w:val="00E75603"/>
    <w:rsid w:val="00E757F7"/>
    <w:rsid w:val="00E761F3"/>
    <w:rsid w:val="00E76AB6"/>
    <w:rsid w:val="00E76BB4"/>
    <w:rsid w:val="00E77645"/>
    <w:rsid w:val="00E809B7"/>
    <w:rsid w:val="00E80C53"/>
    <w:rsid w:val="00E80CB4"/>
    <w:rsid w:val="00E81E52"/>
    <w:rsid w:val="00E82823"/>
    <w:rsid w:val="00E830E0"/>
    <w:rsid w:val="00E83697"/>
    <w:rsid w:val="00E83D14"/>
    <w:rsid w:val="00E8548A"/>
    <w:rsid w:val="00E85C2F"/>
    <w:rsid w:val="00E861D7"/>
    <w:rsid w:val="00E867F1"/>
    <w:rsid w:val="00E86D85"/>
    <w:rsid w:val="00E86EB2"/>
    <w:rsid w:val="00E870D3"/>
    <w:rsid w:val="00E87EBA"/>
    <w:rsid w:val="00E90BE8"/>
    <w:rsid w:val="00E90C67"/>
    <w:rsid w:val="00E921EB"/>
    <w:rsid w:val="00E9221A"/>
    <w:rsid w:val="00E95115"/>
    <w:rsid w:val="00E952F8"/>
    <w:rsid w:val="00E96433"/>
    <w:rsid w:val="00E978D6"/>
    <w:rsid w:val="00E97E5E"/>
    <w:rsid w:val="00EA08A9"/>
    <w:rsid w:val="00EA0F26"/>
    <w:rsid w:val="00EA10C1"/>
    <w:rsid w:val="00EA2405"/>
    <w:rsid w:val="00EA24F4"/>
    <w:rsid w:val="00EA29C2"/>
    <w:rsid w:val="00EA2AB7"/>
    <w:rsid w:val="00EA2F4C"/>
    <w:rsid w:val="00EA2F96"/>
    <w:rsid w:val="00EA42DF"/>
    <w:rsid w:val="00EA4FCF"/>
    <w:rsid w:val="00EA5269"/>
    <w:rsid w:val="00EA549D"/>
    <w:rsid w:val="00EA6A38"/>
    <w:rsid w:val="00EA7D79"/>
    <w:rsid w:val="00EA7FD0"/>
    <w:rsid w:val="00EB0D28"/>
    <w:rsid w:val="00EB1B4E"/>
    <w:rsid w:val="00EB23FC"/>
    <w:rsid w:val="00EB2F4A"/>
    <w:rsid w:val="00EB352C"/>
    <w:rsid w:val="00EB3707"/>
    <w:rsid w:val="00EB44F1"/>
    <w:rsid w:val="00EC0AC1"/>
    <w:rsid w:val="00EC1B5C"/>
    <w:rsid w:val="00EC380A"/>
    <w:rsid w:val="00EC4A25"/>
    <w:rsid w:val="00EC4C34"/>
    <w:rsid w:val="00EC4CD8"/>
    <w:rsid w:val="00EC541B"/>
    <w:rsid w:val="00EC630C"/>
    <w:rsid w:val="00EC6A67"/>
    <w:rsid w:val="00EC6E6F"/>
    <w:rsid w:val="00ED00E4"/>
    <w:rsid w:val="00ED0F0A"/>
    <w:rsid w:val="00ED1FF5"/>
    <w:rsid w:val="00ED27AD"/>
    <w:rsid w:val="00ED3A23"/>
    <w:rsid w:val="00ED3B5F"/>
    <w:rsid w:val="00ED444B"/>
    <w:rsid w:val="00ED4D5A"/>
    <w:rsid w:val="00ED546E"/>
    <w:rsid w:val="00ED5C24"/>
    <w:rsid w:val="00ED62EA"/>
    <w:rsid w:val="00ED6621"/>
    <w:rsid w:val="00ED6AAC"/>
    <w:rsid w:val="00ED7C23"/>
    <w:rsid w:val="00EE0632"/>
    <w:rsid w:val="00EE0AFC"/>
    <w:rsid w:val="00EE2F5A"/>
    <w:rsid w:val="00EE33AA"/>
    <w:rsid w:val="00EE389B"/>
    <w:rsid w:val="00EE3C09"/>
    <w:rsid w:val="00EE3D76"/>
    <w:rsid w:val="00EE4571"/>
    <w:rsid w:val="00EE4DDD"/>
    <w:rsid w:val="00EE5786"/>
    <w:rsid w:val="00EE5833"/>
    <w:rsid w:val="00EE5CB5"/>
    <w:rsid w:val="00EE6029"/>
    <w:rsid w:val="00EE60AE"/>
    <w:rsid w:val="00EE6E81"/>
    <w:rsid w:val="00EF01BE"/>
    <w:rsid w:val="00EF0615"/>
    <w:rsid w:val="00EF0DD2"/>
    <w:rsid w:val="00EF0FB9"/>
    <w:rsid w:val="00EF10F4"/>
    <w:rsid w:val="00EF1A7C"/>
    <w:rsid w:val="00EF2416"/>
    <w:rsid w:val="00EF2F3E"/>
    <w:rsid w:val="00EF3F1E"/>
    <w:rsid w:val="00EF3FC8"/>
    <w:rsid w:val="00EF41F7"/>
    <w:rsid w:val="00EF515E"/>
    <w:rsid w:val="00EF51A9"/>
    <w:rsid w:val="00EF567E"/>
    <w:rsid w:val="00EF5F1C"/>
    <w:rsid w:val="00EF73CD"/>
    <w:rsid w:val="00EF74E1"/>
    <w:rsid w:val="00F00012"/>
    <w:rsid w:val="00F00282"/>
    <w:rsid w:val="00F01257"/>
    <w:rsid w:val="00F021B4"/>
    <w:rsid w:val="00F025A2"/>
    <w:rsid w:val="00F04464"/>
    <w:rsid w:val="00F05333"/>
    <w:rsid w:val="00F07388"/>
    <w:rsid w:val="00F1017F"/>
    <w:rsid w:val="00F107A3"/>
    <w:rsid w:val="00F1199E"/>
    <w:rsid w:val="00F1245A"/>
    <w:rsid w:val="00F12679"/>
    <w:rsid w:val="00F12981"/>
    <w:rsid w:val="00F13B14"/>
    <w:rsid w:val="00F13E25"/>
    <w:rsid w:val="00F14A39"/>
    <w:rsid w:val="00F157AA"/>
    <w:rsid w:val="00F16D52"/>
    <w:rsid w:val="00F2026E"/>
    <w:rsid w:val="00F2186E"/>
    <w:rsid w:val="00F21979"/>
    <w:rsid w:val="00F22017"/>
    <w:rsid w:val="00F2210A"/>
    <w:rsid w:val="00F22E5F"/>
    <w:rsid w:val="00F236E0"/>
    <w:rsid w:val="00F23DA5"/>
    <w:rsid w:val="00F24956"/>
    <w:rsid w:val="00F24961"/>
    <w:rsid w:val="00F264F7"/>
    <w:rsid w:val="00F277B3"/>
    <w:rsid w:val="00F30554"/>
    <w:rsid w:val="00F324F9"/>
    <w:rsid w:val="00F32556"/>
    <w:rsid w:val="00F331F0"/>
    <w:rsid w:val="00F33664"/>
    <w:rsid w:val="00F34927"/>
    <w:rsid w:val="00F34EE0"/>
    <w:rsid w:val="00F34FE7"/>
    <w:rsid w:val="00F353B7"/>
    <w:rsid w:val="00F35666"/>
    <w:rsid w:val="00F35E23"/>
    <w:rsid w:val="00F3668E"/>
    <w:rsid w:val="00F366E5"/>
    <w:rsid w:val="00F36873"/>
    <w:rsid w:val="00F371D5"/>
    <w:rsid w:val="00F37743"/>
    <w:rsid w:val="00F4053A"/>
    <w:rsid w:val="00F420CB"/>
    <w:rsid w:val="00F422FD"/>
    <w:rsid w:val="00F435BD"/>
    <w:rsid w:val="00F43982"/>
    <w:rsid w:val="00F46145"/>
    <w:rsid w:val="00F47A5C"/>
    <w:rsid w:val="00F50125"/>
    <w:rsid w:val="00F50543"/>
    <w:rsid w:val="00F52C18"/>
    <w:rsid w:val="00F538B7"/>
    <w:rsid w:val="00F53BE2"/>
    <w:rsid w:val="00F54A3D"/>
    <w:rsid w:val="00F54CB0"/>
    <w:rsid w:val="00F56E0E"/>
    <w:rsid w:val="00F6136B"/>
    <w:rsid w:val="00F653B8"/>
    <w:rsid w:val="00F65A68"/>
    <w:rsid w:val="00F65C11"/>
    <w:rsid w:val="00F65FDB"/>
    <w:rsid w:val="00F66184"/>
    <w:rsid w:val="00F66895"/>
    <w:rsid w:val="00F66957"/>
    <w:rsid w:val="00F67283"/>
    <w:rsid w:val="00F679F3"/>
    <w:rsid w:val="00F67F51"/>
    <w:rsid w:val="00F71110"/>
    <w:rsid w:val="00F71B89"/>
    <w:rsid w:val="00F73174"/>
    <w:rsid w:val="00F7353C"/>
    <w:rsid w:val="00F73C8D"/>
    <w:rsid w:val="00F74221"/>
    <w:rsid w:val="00F74472"/>
    <w:rsid w:val="00F74B53"/>
    <w:rsid w:val="00F756A0"/>
    <w:rsid w:val="00F75E19"/>
    <w:rsid w:val="00F762F6"/>
    <w:rsid w:val="00F76341"/>
    <w:rsid w:val="00F76F8F"/>
    <w:rsid w:val="00F80283"/>
    <w:rsid w:val="00F804E5"/>
    <w:rsid w:val="00F8099F"/>
    <w:rsid w:val="00F82119"/>
    <w:rsid w:val="00F823F1"/>
    <w:rsid w:val="00F827FB"/>
    <w:rsid w:val="00F82DA7"/>
    <w:rsid w:val="00F8301C"/>
    <w:rsid w:val="00F835FE"/>
    <w:rsid w:val="00F839C5"/>
    <w:rsid w:val="00F84005"/>
    <w:rsid w:val="00F842A1"/>
    <w:rsid w:val="00F86AE2"/>
    <w:rsid w:val="00F86BF0"/>
    <w:rsid w:val="00F86DEF"/>
    <w:rsid w:val="00F87809"/>
    <w:rsid w:val="00F87B50"/>
    <w:rsid w:val="00F90D70"/>
    <w:rsid w:val="00F91E81"/>
    <w:rsid w:val="00F91E87"/>
    <w:rsid w:val="00F93B0A"/>
    <w:rsid w:val="00F93CD2"/>
    <w:rsid w:val="00F95317"/>
    <w:rsid w:val="00F96339"/>
    <w:rsid w:val="00F96513"/>
    <w:rsid w:val="00F96E16"/>
    <w:rsid w:val="00F97817"/>
    <w:rsid w:val="00F97D73"/>
    <w:rsid w:val="00FA022F"/>
    <w:rsid w:val="00FA1266"/>
    <w:rsid w:val="00FA2BD7"/>
    <w:rsid w:val="00FA318B"/>
    <w:rsid w:val="00FA4784"/>
    <w:rsid w:val="00FA5235"/>
    <w:rsid w:val="00FA5677"/>
    <w:rsid w:val="00FA56DA"/>
    <w:rsid w:val="00FA5C98"/>
    <w:rsid w:val="00FA6243"/>
    <w:rsid w:val="00FA6302"/>
    <w:rsid w:val="00FA652A"/>
    <w:rsid w:val="00FA6625"/>
    <w:rsid w:val="00FA664A"/>
    <w:rsid w:val="00FA7322"/>
    <w:rsid w:val="00FA767F"/>
    <w:rsid w:val="00FB0AA9"/>
    <w:rsid w:val="00FB0B70"/>
    <w:rsid w:val="00FB21BA"/>
    <w:rsid w:val="00FB22F6"/>
    <w:rsid w:val="00FB2610"/>
    <w:rsid w:val="00FB2CED"/>
    <w:rsid w:val="00FB36FA"/>
    <w:rsid w:val="00FB397D"/>
    <w:rsid w:val="00FB4E1C"/>
    <w:rsid w:val="00FB5486"/>
    <w:rsid w:val="00FB67EB"/>
    <w:rsid w:val="00FB7F1D"/>
    <w:rsid w:val="00FC08F7"/>
    <w:rsid w:val="00FC1192"/>
    <w:rsid w:val="00FC1390"/>
    <w:rsid w:val="00FC394A"/>
    <w:rsid w:val="00FC3EF9"/>
    <w:rsid w:val="00FC426F"/>
    <w:rsid w:val="00FC4A23"/>
    <w:rsid w:val="00FC50DE"/>
    <w:rsid w:val="00FC5217"/>
    <w:rsid w:val="00FC6393"/>
    <w:rsid w:val="00FC7299"/>
    <w:rsid w:val="00FC7E4D"/>
    <w:rsid w:val="00FD03C2"/>
    <w:rsid w:val="00FD0B81"/>
    <w:rsid w:val="00FD1B79"/>
    <w:rsid w:val="00FD28C8"/>
    <w:rsid w:val="00FD48B7"/>
    <w:rsid w:val="00FD654E"/>
    <w:rsid w:val="00FD67AF"/>
    <w:rsid w:val="00FD6DA6"/>
    <w:rsid w:val="00FD7411"/>
    <w:rsid w:val="00FD7F20"/>
    <w:rsid w:val="00FE13AB"/>
    <w:rsid w:val="00FE28D4"/>
    <w:rsid w:val="00FE33E8"/>
    <w:rsid w:val="00FE39B2"/>
    <w:rsid w:val="00FE39D1"/>
    <w:rsid w:val="00FE3F85"/>
    <w:rsid w:val="00FE58D5"/>
    <w:rsid w:val="00FE6754"/>
    <w:rsid w:val="00FE7076"/>
    <w:rsid w:val="00FE7162"/>
    <w:rsid w:val="00FE7A84"/>
    <w:rsid w:val="00FF10C1"/>
    <w:rsid w:val="00FF187A"/>
    <w:rsid w:val="00FF2AF5"/>
    <w:rsid w:val="00FF3253"/>
    <w:rsid w:val="00FF431E"/>
    <w:rsid w:val="00FF60B3"/>
    <w:rsid w:val="00FF78D6"/>
    <w:rsid w:val="00FF7B02"/>
    <w:rsid w:val="00FF7CB1"/>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FAED447E-245C-40C9-A272-70AC7319C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974"/>
    <w:pPr>
      <w:spacing w:after="12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列表段落,B"/>
    <w:basedOn w:val="Normal"/>
    <w:link w:val="ListParagraphChar"/>
    <w:uiPriority w:val="34"/>
    <w:qFormat/>
    <w:rsid w:val="00EE33AA"/>
    <w:pPr>
      <w:snapToGrid w:val="0"/>
      <w:ind w:left="720"/>
    </w:pPr>
  </w:style>
  <w:style w:type="table" w:styleId="TableGrid">
    <w:name w:val="Table Grid"/>
    <w:basedOn w:val="TableNormal"/>
    <w:uiPriority w:val="5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sz w:val="24"/>
      <w:lang w:eastAsia="en-US"/>
    </w:rPr>
  </w:style>
  <w:style w:type="paragraph" w:styleId="Caption">
    <w:name w:val="caption"/>
    <w:basedOn w:val="Normal"/>
    <w:next w:val="Normal"/>
    <w:autoRedefine/>
    <w:unhideWhenUsed/>
    <w:qFormat/>
    <w:rsid w:val="006151EE"/>
    <w:pPr>
      <w:jc w:val="both"/>
    </w:pPr>
    <w:rPr>
      <w:rFonts w:eastAsiaTheme="minorEastAsia" w:cstheme="majorBidi"/>
      <w:b/>
      <w:bCs/>
      <w:lang w:eastAsia="ja-JP"/>
    </w:rPr>
  </w:style>
  <w:style w:type="paragraph" w:styleId="CommentSubject">
    <w:name w:val="annotation subject"/>
    <w:basedOn w:val="CommentText"/>
    <w:next w:val="CommentText"/>
    <w:link w:val="CommentSubjectChar"/>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EA549D"/>
    <w:rPr>
      <w:rFonts w:asciiTheme="minorHAnsi" w:eastAsiaTheme="minorEastAsia" w:hAnsiTheme="minorHAnsi" w:cstheme="minorBidi"/>
      <w:b/>
      <w:bCs/>
      <w:sz w:val="22"/>
      <w:szCs w:val="22"/>
      <w:lang w:val="de-DE" w:eastAsia="en-US"/>
    </w:rPr>
  </w:style>
  <w:style w:type="table" w:styleId="GridTable2">
    <w:name w:val="Grid Table 2"/>
    <w:basedOn w:val="TableNormal"/>
    <w:uiPriority w:val="47"/>
    <w:rsid w:val="00C9255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1863D3"/>
    <w:pPr>
      <w:spacing w:before="100" w:beforeAutospacing="1" w:after="100" w:afterAutospacing="1"/>
    </w:pPr>
    <w:rPr>
      <w:rFonts w:ascii="MS PGothic" w:eastAsia="MS PGothic" w:hAnsi="MS PGothic" w:cs="MS PGothic"/>
      <w:sz w:val="24"/>
      <w:szCs w:val="24"/>
      <w:lang w:val="en-US" w:eastAsia="ja-JP"/>
    </w:rPr>
  </w:style>
  <w:style w:type="paragraph" w:styleId="TableofFigures">
    <w:name w:val="table of figures"/>
    <w:basedOn w:val="Normal"/>
    <w:next w:val="Normal"/>
    <w:uiPriority w:val="99"/>
    <w:unhideWhenUsed/>
    <w:rsid w:val="000A6FC5"/>
    <w:pPr>
      <w:spacing w:after="0"/>
    </w:pPr>
  </w:style>
  <w:style w:type="character" w:customStyle="1" w:styleId="TACChar">
    <w:name w:val="TAC Char"/>
    <w:link w:val="TAC"/>
    <w:qFormat/>
    <w:locked/>
    <w:rsid w:val="006C28C0"/>
    <w:rPr>
      <w:rFonts w:ascii="Arial" w:hAnsi="Arial"/>
      <w:sz w:val="18"/>
      <w:lang w:eastAsia="en-US"/>
    </w:rPr>
  </w:style>
  <w:style w:type="character" w:customStyle="1" w:styleId="0MaintextChar">
    <w:name w:val="0 Main text Char"/>
    <w:link w:val="0Maintext"/>
    <w:qFormat/>
    <w:locked/>
    <w:rsid w:val="006C28C0"/>
    <w:rPr>
      <w:lang w:eastAsia="en-US"/>
    </w:rPr>
  </w:style>
  <w:style w:type="paragraph" w:customStyle="1" w:styleId="0Maintext">
    <w:name w:val="0 Main text"/>
    <w:basedOn w:val="Normal"/>
    <w:link w:val="0MaintextChar"/>
    <w:qFormat/>
    <w:rsid w:val="006C28C0"/>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594439060">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0905257">
      <w:bodyDiv w:val="1"/>
      <w:marLeft w:val="0"/>
      <w:marRight w:val="0"/>
      <w:marTop w:val="0"/>
      <w:marBottom w:val="0"/>
      <w:divBdr>
        <w:top w:val="none" w:sz="0" w:space="0" w:color="auto"/>
        <w:left w:val="none" w:sz="0" w:space="0" w:color="auto"/>
        <w:bottom w:val="none" w:sz="0" w:space="0" w:color="auto"/>
        <w:right w:val="none" w:sz="0" w:space="0" w:color="auto"/>
      </w:divBdr>
    </w:div>
    <w:div w:id="1236629259">
      <w:bodyDiv w:val="1"/>
      <w:marLeft w:val="0"/>
      <w:marRight w:val="0"/>
      <w:marTop w:val="0"/>
      <w:marBottom w:val="0"/>
      <w:divBdr>
        <w:top w:val="none" w:sz="0" w:space="0" w:color="auto"/>
        <w:left w:val="none" w:sz="0" w:space="0" w:color="auto"/>
        <w:bottom w:val="none" w:sz="0" w:space="0" w:color="auto"/>
        <w:right w:val="none" w:sz="0" w:space="0" w:color="auto"/>
      </w:divBdr>
    </w:div>
    <w:div w:id="1266309204">
      <w:bodyDiv w:val="1"/>
      <w:marLeft w:val="0"/>
      <w:marRight w:val="0"/>
      <w:marTop w:val="0"/>
      <w:marBottom w:val="0"/>
      <w:divBdr>
        <w:top w:val="none" w:sz="0" w:space="0" w:color="auto"/>
        <w:left w:val="none" w:sz="0" w:space="0" w:color="auto"/>
        <w:bottom w:val="none" w:sz="0" w:space="0" w:color="auto"/>
        <w:right w:val="none" w:sz="0" w:space="0" w:color="auto"/>
      </w:divBdr>
      <w:divsChild>
        <w:div w:id="1893542823">
          <w:marLeft w:val="691"/>
          <w:marRight w:val="0"/>
          <w:marTop w:val="0"/>
          <w:marBottom w:val="0"/>
          <w:divBdr>
            <w:top w:val="none" w:sz="0" w:space="0" w:color="auto"/>
            <w:left w:val="none" w:sz="0" w:space="0" w:color="auto"/>
            <w:bottom w:val="none" w:sz="0" w:space="0" w:color="auto"/>
            <w:right w:val="none" w:sz="0" w:space="0" w:color="auto"/>
          </w:divBdr>
        </w:div>
      </w:divsChild>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99024664">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3.xml><?xml version="1.0" encoding="utf-8"?>
<ds:datastoreItem xmlns:ds="http://schemas.openxmlformats.org/officeDocument/2006/customXml" ds:itemID="{7C74D4A5-0541-45F5-B448-B1A287EF7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D98050-A5C0-4EF9-ACDE-C8CA35856C69}">
  <ds:schemaRefs>
    <ds:schemaRef ds:uri="http://schemas.microsoft.com/sharepoint/v3/contenttype/forms"/>
  </ds:schemaRefs>
</ds:datastoreItem>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80</TotalTime>
  <Pages>9</Pages>
  <Words>3062</Words>
  <Characters>17460</Characters>
  <Application>Microsoft Office Word</Application>
  <DocSecurity>0</DocSecurity>
  <Lines>145</Lines>
  <Paragraphs>40</Paragraphs>
  <ScaleCrop>false</ScaleCrop>
  <Company>Microsoft</Company>
  <LinksUpToDate>false</LinksUpToDate>
  <CharactersWithSpaces>20482</CharactersWithSpaces>
  <SharedDoc>false</SharedDoc>
  <HyperlinkBase/>
  <HLinks>
    <vt:vector size="36" baseType="variant">
      <vt:variant>
        <vt:i4>1376319</vt:i4>
      </vt:variant>
      <vt:variant>
        <vt:i4>83</vt:i4>
      </vt:variant>
      <vt:variant>
        <vt:i4>0</vt:i4>
      </vt:variant>
      <vt:variant>
        <vt:i4>5</vt:i4>
      </vt:variant>
      <vt:variant>
        <vt:lpwstr/>
      </vt:variant>
      <vt:variant>
        <vt:lpwstr>_Toc178756340</vt:lpwstr>
      </vt:variant>
      <vt:variant>
        <vt:i4>1179711</vt:i4>
      </vt:variant>
      <vt:variant>
        <vt:i4>80</vt:i4>
      </vt:variant>
      <vt:variant>
        <vt:i4>0</vt:i4>
      </vt:variant>
      <vt:variant>
        <vt:i4>5</vt:i4>
      </vt:variant>
      <vt:variant>
        <vt:lpwstr/>
      </vt:variant>
      <vt:variant>
        <vt:lpwstr>_Toc178756339</vt:lpwstr>
      </vt:variant>
      <vt:variant>
        <vt:i4>1179711</vt:i4>
      </vt:variant>
      <vt:variant>
        <vt:i4>77</vt:i4>
      </vt:variant>
      <vt:variant>
        <vt:i4>0</vt:i4>
      </vt:variant>
      <vt:variant>
        <vt:i4>5</vt:i4>
      </vt:variant>
      <vt:variant>
        <vt:lpwstr/>
      </vt:variant>
      <vt:variant>
        <vt:lpwstr>_Toc178756338</vt:lpwstr>
      </vt:variant>
      <vt:variant>
        <vt:i4>1179711</vt:i4>
      </vt:variant>
      <vt:variant>
        <vt:i4>68</vt:i4>
      </vt:variant>
      <vt:variant>
        <vt:i4>0</vt:i4>
      </vt:variant>
      <vt:variant>
        <vt:i4>5</vt:i4>
      </vt:variant>
      <vt:variant>
        <vt:lpwstr/>
      </vt:variant>
      <vt:variant>
        <vt:lpwstr>_Toc178756337</vt:lpwstr>
      </vt:variant>
      <vt:variant>
        <vt:i4>1179711</vt:i4>
      </vt:variant>
      <vt:variant>
        <vt:i4>65</vt:i4>
      </vt:variant>
      <vt:variant>
        <vt:i4>0</vt:i4>
      </vt:variant>
      <vt:variant>
        <vt:i4>5</vt:i4>
      </vt:variant>
      <vt:variant>
        <vt:lpwstr/>
      </vt:variant>
      <vt:variant>
        <vt:lpwstr>_Toc178756336</vt:lpwstr>
      </vt:variant>
      <vt:variant>
        <vt:i4>1179711</vt:i4>
      </vt:variant>
      <vt:variant>
        <vt:i4>62</vt:i4>
      </vt:variant>
      <vt:variant>
        <vt:i4>0</vt:i4>
      </vt:variant>
      <vt:variant>
        <vt:i4>5</vt:i4>
      </vt:variant>
      <vt:variant>
        <vt:lpwstr/>
      </vt:variant>
      <vt:variant>
        <vt:lpwstr>_Toc178756335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Yuu.Ichikawa@sony.com</dc:creator>
  <cp:keywords/>
  <cp:lastModifiedBy>Priyanto, Basuki</cp:lastModifiedBy>
  <cp:revision>206</cp:revision>
  <cp:lastPrinted>2024-11-08T09:17:00Z</cp:lastPrinted>
  <dcterms:created xsi:type="dcterms:W3CDTF">2024-08-09T20:08:00Z</dcterms:created>
  <dcterms:modified xsi:type="dcterms:W3CDTF">2024-11-08T16:18:00Z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